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4FE0" w14:textId="77777777" w:rsidR="002F7315" w:rsidRDefault="00E2348C">
      <w:r>
        <w:rPr>
          <w:noProof/>
        </w:rPr>
        <w:drawing>
          <wp:inline distT="0" distB="0" distL="0" distR="0" wp14:anchorId="661BF0EC" wp14:editId="58F68445">
            <wp:extent cx="660400" cy="660400"/>
            <wp:effectExtent l="0" t="0" r="0" b="0"/>
            <wp:docPr id="7" name="Picture 7" descr="Logo_RGB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GB_st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35D0" w14:textId="77777777" w:rsidR="00E2348C" w:rsidRPr="00164186" w:rsidRDefault="00E2348C">
      <w:pPr>
        <w:rPr>
          <w:sz w:val="16"/>
          <w:szCs w:val="16"/>
        </w:rPr>
      </w:pPr>
    </w:p>
    <w:p w14:paraId="07BD6CEB" w14:textId="77777777" w:rsidR="00E2348C" w:rsidRPr="007A4388" w:rsidRDefault="00E2348C" w:rsidP="00164186">
      <w:pPr>
        <w:rPr>
          <w:rFonts w:eastAsia="Times New Roman"/>
        </w:rPr>
      </w:pPr>
      <w:r w:rsidRPr="007A4388">
        <w:rPr>
          <w:rFonts w:eastAsia="Times New Roman"/>
        </w:rPr>
        <w:t>Elena Haapaniemi</w:t>
      </w:r>
    </w:p>
    <w:p w14:paraId="09082CB2" w14:textId="77777777" w:rsidR="00E2348C" w:rsidRPr="007A4388" w:rsidRDefault="00E2348C" w:rsidP="00164186">
      <w:pPr>
        <w:rPr>
          <w:rFonts w:eastAsia="Times New Roman"/>
        </w:rPr>
      </w:pPr>
      <w:r w:rsidRPr="007A4388">
        <w:rPr>
          <w:rFonts w:eastAsia="Times New Roman"/>
        </w:rPr>
        <w:t>PA to the Director</w:t>
      </w:r>
    </w:p>
    <w:p w14:paraId="32E9D1FB" w14:textId="77777777" w:rsidR="007914EF" w:rsidRDefault="007914EF" w:rsidP="00E75952">
      <w:pPr>
        <w:rPr>
          <w:b/>
          <w:sz w:val="28"/>
          <w:szCs w:val="28"/>
        </w:rPr>
      </w:pPr>
    </w:p>
    <w:p w14:paraId="5ED396AC" w14:textId="77777777" w:rsidR="007A4388" w:rsidRDefault="007A4388" w:rsidP="00E75952">
      <w:pPr>
        <w:rPr>
          <w:b/>
          <w:sz w:val="28"/>
          <w:szCs w:val="28"/>
        </w:rPr>
      </w:pPr>
    </w:p>
    <w:p w14:paraId="13CAF5A8" w14:textId="77777777" w:rsidR="00E2348C" w:rsidRPr="00E60E28" w:rsidRDefault="00E2348C" w:rsidP="00935E7B">
      <w:pPr>
        <w:jc w:val="center"/>
        <w:rPr>
          <w:b/>
          <w:sz w:val="28"/>
          <w:szCs w:val="28"/>
        </w:rPr>
      </w:pPr>
      <w:r w:rsidRPr="00E60E28">
        <w:rPr>
          <w:b/>
          <w:sz w:val="28"/>
          <w:szCs w:val="28"/>
        </w:rPr>
        <w:t>SIPRI SENIOR MANAGEMENT TEAM MEETING</w:t>
      </w:r>
    </w:p>
    <w:p w14:paraId="6C3EF3A3" w14:textId="54336FC6" w:rsidR="00E2348C" w:rsidRPr="00E60E28" w:rsidRDefault="00FC5C95" w:rsidP="00935E7B">
      <w:pPr>
        <w:jc w:val="center"/>
      </w:pPr>
      <w:proofErr w:type="spellStart"/>
      <w:r>
        <w:t>Solna</w:t>
      </w:r>
      <w:proofErr w:type="spellEnd"/>
      <w:r>
        <w:t xml:space="preserve">, </w:t>
      </w:r>
      <w:r w:rsidR="00217528">
        <w:t>20</w:t>
      </w:r>
      <w:r w:rsidR="001F395E">
        <w:t xml:space="preserve"> March</w:t>
      </w:r>
      <w:r w:rsidR="00E2348C" w:rsidRPr="00E60E28">
        <w:t xml:space="preserve"> 2018</w:t>
      </w:r>
    </w:p>
    <w:p w14:paraId="0084DC27" w14:textId="77777777" w:rsidR="007914EF" w:rsidRPr="009F3538" w:rsidRDefault="007914EF" w:rsidP="00935E7B">
      <w:pPr>
        <w:jc w:val="center"/>
        <w:rPr>
          <w:b/>
        </w:rPr>
      </w:pPr>
    </w:p>
    <w:p w14:paraId="483EAF7C" w14:textId="2FB40F0B" w:rsidR="00E2348C" w:rsidRPr="00367993" w:rsidRDefault="00E2348C" w:rsidP="00935E7B">
      <w:pPr>
        <w:jc w:val="center"/>
        <w:rPr>
          <w:b/>
        </w:rPr>
      </w:pPr>
      <w:r w:rsidRPr="00367993">
        <w:rPr>
          <w:b/>
        </w:rPr>
        <w:t>MINUTES</w:t>
      </w:r>
    </w:p>
    <w:p w14:paraId="31B14F21" w14:textId="77777777" w:rsidR="00E2348C" w:rsidRPr="00367993" w:rsidRDefault="00E2348C" w:rsidP="00E2348C"/>
    <w:p w14:paraId="03FE655D" w14:textId="77777777" w:rsidR="007914EF" w:rsidRPr="00367993" w:rsidRDefault="007914EF" w:rsidP="00E2348C"/>
    <w:p w14:paraId="7A3571B6" w14:textId="77777777" w:rsidR="00E2348C" w:rsidRPr="00367993" w:rsidRDefault="00E2348C" w:rsidP="00E2348C">
      <w:pPr>
        <w:rPr>
          <w:u w:val="single"/>
        </w:rPr>
      </w:pPr>
      <w:r w:rsidRPr="00367993">
        <w:rPr>
          <w:u w:val="single"/>
        </w:rPr>
        <w:t>Participants</w:t>
      </w:r>
    </w:p>
    <w:p w14:paraId="6ACEF2A0" w14:textId="1502127E" w:rsidR="00CE13FB" w:rsidRPr="004E38F5" w:rsidRDefault="00E2348C" w:rsidP="001F395E">
      <w:proofErr w:type="spellStart"/>
      <w:r w:rsidRPr="004E38F5">
        <w:t>Sibylle</w:t>
      </w:r>
      <w:proofErr w:type="spellEnd"/>
      <w:r w:rsidRPr="004E38F5">
        <w:t xml:space="preserve"> Bauer, Stephanie </w:t>
      </w:r>
      <w:proofErr w:type="spellStart"/>
      <w:r w:rsidRPr="004E38F5">
        <w:t>Blenckner</w:t>
      </w:r>
      <w:proofErr w:type="spellEnd"/>
      <w:r w:rsidRPr="004E38F5">
        <w:t xml:space="preserve">, </w:t>
      </w:r>
      <w:proofErr w:type="spellStart"/>
      <w:r w:rsidRPr="004E38F5">
        <w:t>Jakob</w:t>
      </w:r>
      <w:proofErr w:type="spellEnd"/>
      <w:r w:rsidRPr="004E38F5">
        <w:t xml:space="preserve"> </w:t>
      </w:r>
      <w:proofErr w:type="spellStart"/>
      <w:r w:rsidRPr="004E38F5">
        <w:t>Hallgren</w:t>
      </w:r>
      <w:proofErr w:type="spellEnd"/>
      <w:r w:rsidRPr="004E38F5">
        <w:t xml:space="preserve">, Maria </w:t>
      </w:r>
      <w:proofErr w:type="spellStart"/>
      <w:r w:rsidRPr="004E38F5">
        <w:t>Kaemmerlé</w:t>
      </w:r>
      <w:proofErr w:type="spellEnd"/>
      <w:r w:rsidRPr="004E38F5">
        <w:t xml:space="preserve">, Gary </w:t>
      </w:r>
      <w:proofErr w:type="spellStart"/>
      <w:r w:rsidRPr="004E38F5">
        <w:t>Milante</w:t>
      </w:r>
      <w:proofErr w:type="spellEnd"/>
      <w:r w:rsidR="00217528" w:rsidRPr="004E38F5">
        <w:t xml:space="preserve"> (via Skype), Dan Smith</w:t>
      </w:r>
    </w:p>
    <w:p w14:paraId="3BE26234" w14:textId="38F36C9A" w:rsidR="00E2348C" w:rsidRPr="003E318F" w:rsidRDefault="00E2348C" w:rsidP="00E2348C">
      <w:r w:rsidRPr="003E318F">
        <w:t>Note-taker Elena Haapaniemi</w:t>
      </w:r>
    </w:p>
    <w:p w14:paraId="6D9A1686" w14:textId="77777777" w:rsidR="007914EF" w:rsidRPr="003E318F" w:rsidRDefault="007914EF" w:rsidP="00E2348C"/>
    <w:p w14:paraId="76DE35F6" w14:textId="77777777" w:rsidR="00E2348C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proofErr w:type="spellStart"/>
      <w:r w:rsidRPr="00DD4453">
        <w:rPr>
          <w:rFonts w:ascii="Times New Roman" w:hAnsi="Times New Roman" w:cs="Times New Roman"/>
          <w:u w:val="single"/>
        </w:rPr>
        <w:t>MoM</w:t>
      </w:r>
      <w:proofErr w:type="spellEnd"/>
      <w:r w:rsidRPr="00DD4453">
        <w:rPr>
          <w:rFonts w:ascii="Times New Roman" w:hAnsi="Times New Roman" w:cs="Times New Roman"/>
          <w:u w:val="single"/>
        </w:rPr>
        <w:t xml:space="preserve"> approval</w:t>
      </w:r>
    </w:p>
    <w:p w14:paraId="45C90CBD" w14:textId="1B131ADA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43E">
        <w:rPr>
          <w:rFonts w:ascii="Times New Roman" w:hAnsi="Times New Roman" w:cs="Times New Roman"/>
        </w:rPr>
        <w:t>Minutes of the</w:t>
      </w:r>
      <w:r>
        <w:rPr>
          <w:rFonts w:ascii="Times New Roman" w:hAnsi="Times New Roman" w:cs="Times New Roman"/>
        </w:rPr>
        <w:t xml:space="preserve"> previous meeting on</w:t>
      </w:r>
      <w:r w:rsidR="009F6A60">
        <w:rPr>
          <w:rFonts w:ascii="Times New Roman" w:hAnsi="Times New Roman" w:cs="Times New Roman"/>
        </w:rPr>
        <w:t xml:space="preserve"> </w:t>
      </w:r>
      <w:r w:rsidR="00217528">
        <w:rPr>
          <w:rFonts w:ascii="Times New Roman" w:hAnsi="Times New Roman" w:cs="Times New Roman"/>
        </w:rPr>
        <w:t>March 13</w:t>
      </w:r>
      <w:r>
        <w:rPr>
          <w:rFonts w:ascii="Times New Roman" w:hAnsi="Times New Roman" w:cs="Times New Roman"/>
        </w:rPr>
        <w:t xml:space="preserve"> were</w:t>
      </w:r>
      <w:r w:rsidRPr="00FB543E">
        <w:rPr>
          <w:rFonts w:ascii="Times New Roman" w:hAnsi="Times New Roman" w:cs="Times New Roman"/>
        </w:rPr>
        <w:t xml:space="preserve"> approved.</w:t>
      </w:r>
    </w:p>
    <w:p w14:paraId="4CFA7791" w14:textId="77777777" w:rsidR="00E2348C" w:rsidRPr="00FB543E" w:rsidRDefault="00E2348C" w:rsidP="00E2348C">
      <w:pPr>
        <w:pStyle w:val="ListParagraph"/>
        <w:ind w:left="360"/>
        <w:rPr>
          <w:rFonts w:ascii="Times New Roman" w:hAnsi="Times New Roman" w:cs="Times New Roman"/>
        </w:rPr>
      </w:pPr>
    </w:p>
    <w:p w14:paraId="3FC9C566" w14:textId="73F27399" w:rsidR="00E2348C" w:rsidRPr="00F35D45" w:rsidRDefault="00242204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Matters arising from the previous </w:t>
      </w:r>
      <w:proofErr w:type="spellStart"/>
      <w:r>
        <w:rPr>
          <w:rFonts w:ascii="Times New Roman" w:hAnsi="Times New Roman" w:cs="Times New Roman"/>
          <w:u w:val="single"/>
        </w:rPr>
        <w:t>MoM</w:t>
      </w:r>
      <w:proofErr w:type="spellEnd"/>
    </w:p>
    <w:p w14:paraId="3BFC63AC" w14:textId="505A28BB" w:rsidR="006C461E" w:rsidRDefault="006C461E" w:rsidP="00250F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proofErr w:type="spellStart"/>
      <w:r>
        <w:rPr>
          <w:rFonts w:ascii="Times New Roman" w:hAnsi="Times New Roman" w:cs="Times New Roman"/>
          <w:lang w:eastAsia="en-GB"/>
        </w:rPr>
        <w:t>Jakob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r w:rsidR="00250F60">
        <w:rPr>
          <w:rFonts w:ascii="Times New Roman" w:hAnsi="Times New Roman" w:cs="Times New Roman"/>
          <w:lang w:eastAsia="en-GB"/>
        </w:rPr>
        <w:t xml:space="preserve">informed the SMT that the venue for </w:t>
      </w:r>
      <w:r w:rsidR="004E38F5">
        <w:rPr>
          <w:rFonts w:ascii="Times New Roman" w:hAnsi="Times New Roman" w:cs="Times New Roman"/>
          <w:lang w:eastAsia="en-GB"/>
        </w:rPr>
        <w:t xml:space="preserve">the SIPRI lecture </w:t>
      </w:r>
      <w:r w:rsidR="004E38F5" w:rsidRPr="004E38F5">
        <w:rPr>
          <w:rFonts w:ascii="Times New Roman" w:hAnsi="Times New Roman" w:cs="Times New Roman"/>
          <w:lang w:eastAsia="en-GB"/>
        </w:rPr>
        <w:t xml:space="preserve">to be held </w:t>
      </w:r>
      <w:r w:rsidR="004E38F5">
        <w:rPr>
          <w:rFonts w:ascii="Times New Roman" w:hAnsi="Times New Roman" w:cs="Times New Roman"/>
          <w:lang w:eastAsia="en-GB"/>
        </w:rPr>
        <w:t xml:space="preserve">on May 28 </w:t>
      </w:r>
      <w:r w:rsidR="00250F60">
        <w:rPr>
          <w:rFonts w:ascii="Times New Roman" w:hAnsi="Times New Roman" w:cs="Times New Roman"/>
          <w:lang w:eastAsia="en-GB"/>
        </w:rPr>
        <w:t xml:space="preserve">will be </w:t>
      </w:r>
      <w:proofErr w:type="spellStart"/>
      <w:r w:rsidRPr="004E38F5">
        <w:rPr>
          <w:rFonts w:ascii="Times New Roman" w:hAnsi="Times New Roman" w:cs="Times New Roman"/>
          <w:lang w:eastAsia="en-GB"/>
        </w:rPr>
        <w:t>Musikaliska</w:t>
      </w:r>
      <w:proofErr w:type="spellEnd"/>
      <w:r w:rsidR="00A04A12">
        <w:rPr>
          <w:rFonts w:ascii="Times New Roman" w:hAnsi="Times New Roman" w:cs="Times New Roman"/>
          <w:lang w:eastAsia="en-GB"/>
        </w:rPr>
        <w:t xml:space="preserve"> Concert Hall</w:t>
      </w:r>
      <w:r w:rsidRPr="004E38F5">
        <w:rPr>
          <w:rFonts w:ascii="Times New Roman" w:hAnsi="Times New Roman" w:cs="Times New Roman"/>
          <w:lang w:eastAsia="en-GB"/>
        </w:rPr>
        <w:t>.</w:t>
      </w:r>
    </w:p>
    <w:p w14:paraId="550CDE31" w14:textId="423EE2DB" w:rsidR="005B52FF" w:rsidRPr="005B52FF" w:rsidRDefault="003F3706" w:rsidP="003F370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Sybille might need to adjust the times for the GTCNT brainstorming scheduled for the same day as the SIPRI briefing </w:t>
      </w:r>
      <w:r w:rsidR="005C7F9A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</w:rPr>
        <w:t>Riksdag</w:t>
      </w:r>
      <w:proofErr w:type="spellEnd"/>
      <w:r>
        <w:rPr>
          <w:rFonts w:ascii="Times New Roman" w:eastAsia="Times New Roman" w:hAnsi="Times New Roman" w:cs="Times New Roman"/>
        </w:rPr>
        <w:t xml:space="preserve"> on May 17, depending on the topic chosen for the briefing.</w:t>
      </w:r>
      <w:r w:rsidR="005C7F9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7F9A">
        <w:rPr>
          <w:rFonts w:ascii="Times New Roman" w:eastAsia="Times New Roman" w:hAnsi="Times New Roman" w:cs="Times New Roman"/>
        </w:rPr>
        <w:t>Jakob</w:t>
      </w:r>
      <w:proofErr w:type="spellEnd"/>
      <w:r w:rsidR="005C7F9A">
        <w:rPr>
          <w:rFonts w:ascii="Times New Roman" w:eastAsia="Times New Roman" w:hAnsi="Times New Roman" w:cs="Times New Roman"/>
        </w:rPr>
        <w:t xml:space="preserve"> will inform the SMT on the </w:t>
      </w:r>
      <w:proofErr w:type="spellStart"/>
      <w:r w:rsidR="005C7F9A">
        <w:rPr>
          <w:rFonts w:ascii="Times New Roman" w:eastAsia="Times New Roman" w:hAnsi="Times New Roman" w:cs="Times New Roman"/>
        </w:rPr>
        <w:t>Riksdag´s</w:t>
      </w:r>
      <w:proofErr w:type="spellEnd"/>
      <w:r w:rsidR="005C7F9A">
        <w:rPr>
          <w:rFonts w:ascii="Times New Roman" w:eastAsia="Times New Roman" w:hAnsi="Times New Roman" w:cs="Times New Roman"/>
        </w:rPr>
        <w:t xml:space="preserve"> decision on that in due time.</w:t>
      </w:r>
    </w:p>
    <w:p w14:paraId="5B59F19A" w14:textId="1D2021F0" w:rsidR="007B5232" w:rsidRPr="007B5232" w:rsidRDefault="006C461E" w:rsidP="007B5232">
      <w:pPr>
        <w:pStyle w:val="ListParagraph"/>
        <w:numPr>
          <w:ilvl w:val="0"/>
          <w:numId w:val="2"/>
        </w:numPr>
      </w:pPr>
      <w:r w:rsidRPr="007B5232">
        <w:rPr>
          <w:rFonts w:ascii="Times New Roman" w:hAnsi="Times New Roman" w:cs="Times New Roman"/>
        </w:rPr>
        <w:t>S</w:t>
      </w:r>
      <w:r w:rsidR="007B5232" w:rsidRPr="007B5232">
        <w:rPr>
          <w:rFonts w:ascii="Times New Roman" w:hAnsi="Times New Roman" w:cs="Times New Roman"/>
        </w:rPr>
        <w:t xml:space="preserve">teph </w:t>
      </w:r>
      <w:r w:rsidR="007B5232">
        <w:rPr>
          <w:rFonts w:ascii="Times New Roman" w:hAnsi="Times New Roman" w:cs="Times New Roman"/>
        </w:rPr>
        <w:t>confi</w:t>
      </w:r>
      <w:r w:rsidR="00A01C4F">
        <w:rPr>
          <w:rFonts w:ascii="Times New Roman" w:hAnsi="Times New Roman" w:cs="Times New Roman"/>
        </w:rPr>
        <w:t>rmed that the news item on the Annual R</w:t>
      </w:r>
      <w:r w:rsidR="007B5232">
        <w:rPr>
          <w:rFonts w:ascii="Times New Roman" w:hAnsi="Times New Roman" w:cs="Times New Roman"/>
        </w:rPr>
        <w:t>eview will be published on March 20.</w:t>
      </w:r>
    </w:p>
    <w:p w14:paraId="59DE4CA1" w14:textId="249675D7" w:rsidR="00F32E6C" w:rsidRDefault="007B5232" w:rsidP="007B5232">
      <w:pPr>
        <w:pStyle w:val="ListParagraph"/>
        <w:ind w:left="360"/>
      </w:pPr>
      <w:r>
        <w:t xml:space="preserve"> </w:t>
      </w:r>
    </w:p>
    <w:p w14:paraId="3172C7AF" w14:textId="12976C7C" w:rsidR="00EB0F6C" w:rsidRPr="00EB0F6C" w:rsidRDefault="00242204" w:rsidP="00EB0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Report back</w:t>
      </w:r>
    </w:p>
    <w:p w14:paraId="691D057C" w14:textId="348394EA" w:rsidR="00B320BE" w:rsidRPr="009F107D" w:rsidRDefault="00D43195" w:rsidP="0032302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lang w:eastAsia="en-GB"/>
        </w:rPr>
        <w:t xml:space="preserve">On March 14, </w:t>
      </w:r>
      <w:r w:rsidR="00EB0F6C" w:rsidRPr="00EB0F6C">
        <w:rPr>
          <w:rFonts w:ascii="Times New Roman" w:hAnsi="Times New Roman" w:cs="Times New Roman"/>
          <w:lang w:eastAsia="en-GB"/>
        </w:rPr>
        <w:t>D</w:t>
      </w:r>
      <w:r w:rsidR="006C461E">
        <w:rPr>
          <w:rFonts w:ascii="Times New Roman" w:hAnsi="Times New Roman" w:cs="Times New Roman"/>
          <w:lang w:eastAsia="en-GB"/>
        </w:rPr>
        <w:t xml:space="preserve">an moderated the Swedish launch of the </w:t>
      </w:r>
      <w:r>
        <w:rPr>
          <w:rFonts w:ascii="Times New Roman" w:hAnsi="Times New Roman" w:cs="Times New Roman"/>
          <w:lang w:eastAsia="en-GB"/>
        </w:rPr>
        <w:t xml:space="preserve">joint UN and </w:t>
      </w:r>
      <w:r w:rsidR="006C461E">
        <w:rPr>
          <w:rFonts w:ascii="Times New Roman" w:hAnsi="Times New Roman" w:cs="Times New Roman"/>
          <w:lang w:eastAsia="en-GB"/>
        </w:rPr>
        <w:t>WB report “Pathways for Peace”.</w:t>
      </w:r>
      <w:r w:rsidR="00323025">
        <w:rPr>
          <w:rFonts w:ascii="Times New Roman" w:hAnsi="Times New Roman" w:cs="Times New Roman"/>
          <w:lang w:eastAsia="en-GB"/>
        </w:rPr>
        <w:t xml:space="preserve"> The panellist</w:t>
      </w:r>
      <w:r w:rsidR="00A01C4F">
        <w:rPr>
          <w:rFonts w:ascii="Times New Roman" w:hAnsi="Times New Roman" w:cs="Times New Roman"/>
          <w:lang w:eastAsia="en-GB"/>
        </w:rPr>
        <w:t>s</w:t>
      </w:r>
      <w:r w:rsidR="00323025">
        <w:rPr>
          <w:rFonts w:ascii="Times New Roman" w:hAnsi="Times New Roman" w:cs="Times New Roman"/>
          <w:lang w:eastAsia="en-GB"/>
        </w:rPr>
        <w:t xml:space="preserve"> included </w:t>
      </w:r>
      <w:r w:rsidR="00323025" w:rsidRPr="00323025">
        <w:rPr>
          <w:rFonts w:ascii="Times New Roman" w:hAnsi="Times New Roman" w:cs="Times New Roman"/>
          <w:lang w:eastAsia="en-GB"/>
        </w:rPr>
        <w:t xml:space="preserve">MFA´s Annika </w:t>
      </w:r>
      <w:proofErr w:type="spellStart"/>
      <w:r w:rsidR="00323025" w:rsidRPr="00323025">
        <w:rPr>
          <w:rFonts w:ascii="Times New Roman" w:hAnsi="Times New Roman" w:cs="Times New Roman"/>
          <w:lang w:eastAsia="en-GB"/>
        </w:rPr>
        <w:t>Söder</w:t>
      </w:r>
      <w:proofErr w:type="spellEnd"/>
      <w:r w:rsidR="00323025" w:rsidRPr="00323025">
        <w:rPr>
          <w:rFonts w:ascii="Times New Roman" w:hAnsi="Times New Roman" w:cs="Times New Roman"/>
          <w:lang w:eastAsia="en-GB"/>
        </w:rPr>
        <w:t xml:space="preserve"> and Ulrika </w:t>
      </w:r>
      <w:proofErr w:type="spellStart"/>
      <w:r w:rsidR="00323025" w:rsidRPr="00323025">
        <w:rPr>
          <w:rFonts w:ascii="Times New Roman" w:hAnsi="Times New Roman" w:cs="Times New Roman"/>
          <w:lang w:eastAsia="en-GB"/>
        </w:rPr>
        <w:t>Modé</w:t>
      </w:r>
      <w:r w:rsidR="00A01C4F">
        <w:rPr>
          <w:rFonts w:ascii="Times New Roman" w:hAnsi="Times New Roman" w:cs="Times New Roman"/>
          <w:lang w:eastAsia="en-GB"/>
        </w:rPr>
        <w:t>er</w:t>
      </w:r>
      <w:proofErr w:type="spellEnd"/>
      <w:r w:rsidR="00A01C4F">
        <w:rPr>
          <w:rFonts w:ascii="Times New Roman" w:hAnsi="Times New Roman" w:cs="Times New Roman"/>
          <w:lang w:eastAsia="en-GB"/>
        </w:rPr>
        <w:t xml:space="preserve"> but also the authors of the </w:t>
      </w:r>
      <w:r w:rsidR="00323025" w:rsidRPr="00323025">
        <w:rPr>
          <w:rFonts w:ascii="Times New Roman" w:hAnsi="Times New Roman" w:cs="Times New Roman"/>
          <w:lang w:eastAsia="en-GB"/>
        </w:rPr>
        <w:t>report</w:t>
      </w:r>
      <w:r w:rsidR="00323025">
        <w:rPr>
          <w:rFonts w:ascii="Times New Roman" w:hAnsi="Times New Roman" w:cs="Times New Roman"/>
          <w:lang w:eastAsia="en-GB"/>
        </w:rPr>
        <w:t xml:space="preserve"> Alexandre Marc and </w:t>
      </w:r>
      <w:proofErr w:type="spellStart"/>
      <w:r w:rsidR="00323025">
        <w:rPr>
          <w:rFonts w:ascii="Times New Roman" w:hAnsi="Times New Roman" w:cs="Times New Roman"/>
          <w:lang w:eastAsia="en-GB"/>
        </w:rPr>
        <w:t>Jago</w:t>
      </w:r>
      <w:proofErr w:type="spellEnd"/>
      <w:r w:rsidR="00323025">
        <w:rPr>
          <w:rFonts w:ascii="Times New Roman" w:hAnsi="Times New Roman" w:cs="Times New Roman"/>
          <w:lang w:eastAsia="en-GB"/>
        </w:rPr>
        <w:t xml:space="preserve"> Salmon.</w:t>
      </w:r>
      <w:r w:rsidR="005247BE">
        <w:rPr>
          <w:rFonts w:ascii="Times New Roman" w:hAnsi="Times New Roman" w:cs="Times New Roman"/>
          <w:lang w:eastAsia="en-GB"/>
        </w:rPr>
        <w:t xml:space="preserve"> The launch seemed to go very well and it was very </w:t>
      </w:r>
      <w:r w:rsidR="009354D1">
        <w:rPr>
          <w:rFonts w:ascii="Times New Roman" w:hAnsi="Times New Roman" w:cs="Times New Roman"/>
          <w:lang w:eastAsia="en-GB"/>
        </w:rPr>
        <w:t>gratifying t</w:t>
      </w:r>
      <w:r w:rsidR="00A01C4F">
        <w:rPr>
          <w:rFonts w:ascii="Times New Roman" w:hAnsi="Times New Roman" w:cs="Times New Roman"/>
          <w:lang w:eastAsia="en-GB"/>
        </w:rPr>
        <w:t>o see quite a few SIPRI staff among</w:t>
      </w:r>
      <w:r w:rsidR="009354D1">
        <w:rPr>
          <w:rFonts w:ascii="Times New Roman" w:hAnsi="Times New Roman" w:cs="Times New Roman"/>
          <w:lang w:eastAsia="en-GB"/>
        </w:rPr>
        <w:t xml:space="preserve"> the audience.</w:t>
      </w:r>
      <w:r w:rsidR="008D62EB">
        <w:rPr>
          <w:rFonts w:ascii="Times New Roman" w:hAnsi="Times New Roman" w:cs="Times New Roman"/>
          <w:lang w:eastAsia="en-GB"/>
        </w:rPr>
        <w:t xml:space="preserve"> One of the lessons learnt –</w:t>
      </w:r>
      <w:r w:rsidR="0019032E">
        <w:rPr>
          <w:rFonts w:ascii="Times New Roman" w:hAnsi="Times New Roman" w:cs="Times New Roman"/>
          <w:lang w:eastAsia="en-GB"/>
        </w:rPr>
        <w:t xml:space="preserve"> it would have been</w:t>
      </w:r>
      <w:r w:rsidR="002B3CFF">
        <w:rPr>
          <w:rFonts w:ascii="Times New Roman" w:hAnsi="Times New Roman" w:cs="Times New Roman"/>
          <w:lang w:eastAsia="en-GB"/>
        </w:rPr>
        <w:t xml:space="preserve"> good to liv</w:t>
      </w:r>
      <w:r w:rsidR="008D62EB">
        <w:rPr>
          <w:rFonts w:ascii="Times New Roman" w:hAnsi="Times New Roman" w:cs="Times New Roman"/>
          <w:lang w:eastAsia="en-GB"/>
        </w:rPr>
        <w:t>e-stream the event.</w:t>
      </w:r>
    </w:p>
    <w:p w14:paraId="2D719A0C" w14:textId="279EAF6C" w:rsidR="009F107D" w:rsidRPr="009D1D1E" w:rsidRDefault="009F107D" w:rsidP="00323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Dan fu</w:t>
      </w:r>
      <w:r w:rsidR="00423829">
        <w:rPr>
          <w:rFonts w:ascii="Times New Roman" w:hAnsi="Times New Roman" w:cs="Times New Roman"/>
          <w:lang w:eastAsia="en-GB"/>
        </w:rPr>
        <w:t xml:space="preserve">rther informed the SMT that he </w:t>
      </w:r>
      <w:r>
        <w:rPr>
          <w:rFonts w:ascii="Times New Roman" w:hAnsi="Times New Roman" w:cs="Times New Roman"/>
          <w:lang w:eastAsia="en-GB"/>
        </w:rPr>
        <w:t xml:space="preserve">and </w:t>
      </w:r>
      <w:proofErr w:type="spellStart"/>
      <w:r>
        <w:rPr>
          <w:rFonts w:ascii="Times New Roman" w:hAnsi="Times New Roman" w:cs="Times New Roman"/>
          <w:lang w:eastAsia="en-GB"/>
        </w:rPr>
        <w:t>Jakob</w:t>
      </w:r>
      <w:proofErr w:type="spellEnd"/>
      <w:r>
        <w:rPr>
          <w:rFonts w:ascii="Times New Roman" w:hAnsi="Times New Roman" w:cs="Times New Roman"/>
          <w:lang w:eastAsia="en-GB"/>
        </w:rPr>
        <w:t xml:space="preserve"> chaired the C&amp;P cluster away day on March 19. Some good ideas on joint acti</w:t>
      </w:r>
      <w:r w:rsidR="00101A65">
        <w:rPr>
          <w:rFonts w:ascii="Times New Roman" w:hAnsi="Times New Roman" w:cs="Times New Roman"/>
          <w:lang w:eastAsia="en-GB"/>
        </w:rPr>
        <w:t xml:space="preserve">vities that might help fill in the </w:t>
      </w:r>
      <w:r w:rsidR="00A01C4F">
        <w:rPr>
          <w:rFonts w:ascii="Times New Roman" w:hAnsi="Times New Roman" w:cs="Times New Roman"/>
          <w:lang w:eastAsia="en-GB"/>
        </w:rPr>
        <w:t xml:space="preserve">existing </w:t>
      </w:r>
      <w:r w:rsidR="00101A65">
        <w:rPr>
          <w:rFonts w:ascii="Times New Roman" w:hAnsi="Times New Roman" w:cs="Times New Roman"/>
          <w:lang w:eastAsia="en-GB"/>
        </w:rPr>
        <w:t>gaps and bring the cluster somewhat together were voiced, and</w:t>
      </w:r>
      <w:r w:rsidR="00A01C4F">
        <w:rPr>
          <w:rFonts w:ascii="Times New Roman" w:hAnsi="Times New Roman" w:cs="Times New Roman"/>
          <w:lang w:eastAsia="en-GB"/>
        </w:rPr>
        <w:t xml:space="preserve"> there </w:t>
      </w:r>
      <w:r w:rsidR="0019032E">
        <w:rPr>
          <w:rFonts w:ascii="Times New Roman" w:hAnsi="Times New Roman" w:cs="Times New Roman"/>
          <w:lang w:eastAsia="en-GB"/>
        </w:rPr>
        <w:t>was the</w:t>
      </w:r>
      <w:r w:rsidR="00A01C4F">
        <w:rPr>
          <w:rFonts w:ascii="Times New Roman" w:hAnsi="Times New Roman" w:cs="Times New Roman"/>
          <w:lang w:eastAsia="en-GB"/>
        </w:rPr>
        <w:t xml:space="preserve"> will to strive to </w:t>
      </w:r>
      <w:r w:rsidR="00101A65">
        <w:rPr>
          <w:rFonts w:ascii="Times New Roman" w:hAnsi="Times New Roman" w:cs="Times New Roman"/>
          <w:lang w:eastAsia="en-GB"/>
        </w:rPr>
        <w:t xml:space="preserve">work </w:t>
      </w:r>
      <w:r w:rsidR="0019032E">
        <w:rPr>
          <w:rFonts w:ascii="Times New Roman" w:hAnsi="Times New Roman" w:cs="Times New Roman"/>
          <w:lang w:eastAsia="en-GB"/>
        </w:rPr>
        <w:t xml:space="preserve">more </w:t>
      </w:r>
      <w:r w:rsidR="00101A65">
        <w:rPr>
          <w:rFonts w:ascii="Times New Roman" w:hAnsi="Times New Roman" w:cs="Times New Roman"/>
          <w:lang w:eastAsia="en-GB"/>
        </w:rPr>
        <w:t>together</w:t>
      </w:r>
      <w:r w:rsidR="0019032E">
        <w:rPr>
          <w:rFonts w:ascii="Times New Roman" w:hAnsi="Times New Roman" w:cs="Times New Roman"/>
          <w:lang w:eastAsia="en-GB"/>
        </w:rPr>
        <w:t>,</w:t>
      </w:r>
      <w:r w:rsidR="00101A65">
        <w:rPr>
          <w:rFonts w:ascii="Times New Roman" w:hAnsi="Times New Roman" w:cs="Times New Roman"/>
          <w:lang w:eastAsia="en-GB"/>
        </w:rPr>
        <w:t xml:space="preserve"> as a team. </w:t>
      </w:r>
      <w:r w:rsidR="000A51D7">
        <w:rPr>
          <w:rFonts w:ascii="Times New Roman" w:hAnsi="Times New Roman" w:cs="Times New Roman"/>
          <w:lang w:eastAsia="en-GB"/>
        </w:rPr>
        <w:t>There is definitely a need for a close follow up</w:t>
      </w:r>
      <w:r w:rsidR="00A01C4F">
        <w:rPr>
          <w:rFonts w:ascii="Times New Roman" w:hAnsi="Times New Roman" w:cs="Times New Roman"/>
          <w:lang w:eastAsia="en-GB"/>
        </w:rPr>
        <w:t xml:space="preserve"> with all t</w:t>
      </w:r>
      <w:r w:rsidR="0019032E">
        <w:rPr>
          <w:rFonts w:ascii="Times New Roman" w:hAnsi="Times New Roman" w:cs="Times New Roman"/>
          <w:lang w:eastAsia="en-GB"/>
        </w:rPr>
        <w:t>hose concerned.</w:t>
      </w:r>
    </w:p>
    <w:p w14:paraId="13C9D758" w14:textId="638DCC98" w:rsidR="008157AA" w:rsidRDefault="008157AA" w:rsidP="00323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 w:rsidRPr="008157AA">
        <w:rPr>
          <w:rFonts w:ascii="Times New Roman" w:hAnsi="Times New Roman" w:cs="Times New Roman"/>
          <w:lang w:eastAsia="en-GB"/>
        </w:rPr>
        <w:t xml:space="preserve">Gary </w:t>
      </w:r>
      <w:r>
        <w:rPr>
          <w:rFonts w:ascii="Times New Roman" w:hAnsi="Times New Roman" w:cs="Times New Roman"/>
          <w:lang w:eastAsia="en-GB"/>
        </w:rPr>
        <w:t>is</w:t>
      </w:r>
      <w:r w:rsidRPr="008157AA">
        <w:rPr>
          <w:rFonts w:ascii="Times New Roman" w:hAnsi="Times New Roman" w:cs="Times New Roman"/>
          <w:lang w:eastAsia="en-GB"/>
        </w:rPr>
        <w:t xml:space="preserve"> </w:t>
      </w:r>
      <w:r w:rsidR="00E02F6C">
        <w:rPr>
          <w:rFonts w:ascii="Times New Roman" w:hAnsi="Times New Roman" w:cs="Times New Roman"/>
          <w:lang w:eastAsia="en-GB"/>
        </w:rPr>
        <w:t xml:space="preserve">going to Los Angeles the </w:t>
      </w:r>
      <w:r>
        <w:rPr>
          <w:rFonts w:ascii="Times New Roman" w:hAnsi="Times New Roman" w:cs="Times New Roman"/>
          <w:lang w:eastAsia="en-GB"/>
        </w:rPr>
        <w:t xml:space="preserve">coming week to further connect with the </w:t>
      </w:r>
      <w:r w:rsidR="007B2BF7">
        <w:rPr>
          <w:rFonts w:ascii="Times New Roman" w:hAnsi="Times New Roman" w:cs="Times New Roman"/>
          <w:lang w:eastAsia="en-GB"/>
        </w:rPr>
        <w:t>Alliance for P</w:t>
      </w:r>
      <w:r w:rsidR="009D1D1E">
        <w:rPr>
          <w:rFonts w:ascii="Times New Roman" w:hAnsi="Times New Roman" w:cs="Times New Roman"/>
          <w:lang w:eastAsia="en-GB"/>
        </w:rPr>
        <w:t>eacebuilding.</w:t>
      </w:r>
    </w:p>
    <w:p w14:paraId="155B543A" w14:textId="54533AAD" w:rsidR="007B2BF7" w:rsidRPr="009D1D1E" w:rsidRDefault="007B2BF7" w:rsidP="009D1D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 w:rsidRPr="009D1D1E">
        <w:rPr>
          <w:rFonts w:ascii="Times New Roman" w:hAnsi="Times New Roman" w:cs="Times New Roman"/>
          <w:lang w:eastAsia="en-GB"/>
        </w:rPr>
        <w:t xml:space="preserve">Sybille reminded the SMT about the necessity to reply to a thank-you letter </w:t>
      </w:r>
      <w:r w:rsidR="00992926" w:rsidRPr="009D1D1E">
        <w:rPr>
          <w:rFonts w:ascii="Times New Roman" w:hAnsi="Times New Roman" w:cs="Times New Roman"/>
          <w:lang w:eastAsia="en-GB"/>
        </w:rPr>
        <w:t>addressed by</w:t>
      </w:r>
      <w:r w:rsidRPr="009D1D1E">
        <w:rPr>
          <w:rFonts w:ascii="Times New Roman" w:hAnsi="Times New Roman" w:cs="Times New Roman"/>
          <w:lang w:eastAsia="en-GB"/>
        </w:rPr>
        <w:t xml:space="preserve"> </w:t>
      </w:r>
      <w:r w:rsidR="009D1D1E" w:rsidRPr="009D1D1E">
        <w:rPr>
          <w:rFonts w:ascii="Times New Roman" w:hAnsi="Times New Roman" w:cs="Times New Roman"/>
          <w:lang w:eastAsia="en-GB"/>
        </w:rPr>
        <w:t xml:space="preserve">Wolfgang </w:t>
      </w:r>
      <w:proofErr w:type="spellStart"/>
      <w:r w:rsidR="009D1D1E" w:rsidRPr="009D1D1E">
        <w:rPr>
          <w:rFonts w:ascii="Times New Roman" w:hAnsi="Times New Roman" w:cs="Times New Roman"/>
          <w:lang w:eastAsia="en-GB"/>
        </w:rPr>
        <w:t>Ischinger</w:t>
      </w:r>
      <w:proofErr w:type="spellEnd"/>
      <w:r w:rsidR="009D1D1E">
        <w:rPr>
          <w:rFonts w:ascii="Times New Roman" w:hAnsi="Times New Roman" w:cs="Times New Roman"/>
          <w:lang w:eastAsia="en-GB"/>
        </w:rPr>
        <w:t xml:space="preserve"> </w:t>
      </w:r>
      <w:r w:rsidR="00992926" w:rsidRPr="009D1D1E">
        <w:rPr>
          <w:rFonts w:ascii="Times New Roman" w:hAnsi="Times New Roman" w:cs="Times New Roman"/>
          <w:lang w:eastAsia="en-GB"/>
        </w:rPr>
        <w:t>to Jan</w:t>
      </w:r>
      <w:r w:rsidR="009D1D1E">
        <w:rPr>
          <w:rFonts w:ascii="Times New Roman" w:hAnsi="Times New Roman" w:cs="Times New Roman"/>
          <w:lang w:eastAsia="en-GB"/>
        </w:rPr>
        <w:t xml:space="preserve"> in the aftermath of the MSC</w:t>
      </w:r>
      <w:r w:rsidRPr="009D1D1E">
        <w:rPr>
          <w:rFonts w:ascii="Times New Roman" w:hAnsi="Times New Roman" w:cs="Times New Roman"/>
          <w:lang w:eastAsia="en-GB"/>
        </w:rPr>
        <w:t xml:space="preserve">. Dan </w:t>
      </w:r>
      <w:r w:rsidR="0019032E" w:rsidRPr="009D1D1E">
        <w:rPr>
          <w:rFonts w:ascii="Times New Roman" w:hAnsi="Times New Roman" w:cs="Times New Roman"/>
          <w:lang w:eastAsia="en-GB"/>
        </w:rPr>
        <w:t>volunteered to</w:t>
      </w:r>
      <w:r w:rsidRPr="009D1D1E">
        <w:rPr>
          <w:rFonts w:ascii="Times New Roman" w:hAnsi="Times New Roman" w:cs="Times New Roman"/>
          <w:lang w:eastAsia="en-GB"/>
        </w:rPr>
        <w:t xml:space="preserve"> draft a reply.</w:t>
      </w:r>
    </w:p>
    <w:p w14:paraId="7A2513BF" w14:textId="31621733" w:rsidR="007B2BF7" w:rsidRDefault="007B2BF7" w:rsidP="00323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Maria reminded the SMT about the information on two offers received </w:t>
      </w:r>
      <w:r w:rsidR="00B72BE2">
        <w:rPr>
          <w:rFonts w:ascii="Times New Roman" w:hAnsi="Times New Roman" w:cs="Times New Roman"/>
          <w:lang w:eastAsia="en-GB"/>
        </w:rPr>
        <w:t xml:space="preserve">as </w:t>
      </w:r>
      <w:r>
        <w:rPr>
          <w:rFonts w:ascii="Times New Roman" w:hAnsi="Times New Roman" w:cs="Times New Roman"/>
          <w:lang w:eastAsia="en-GB"/>
        </w:rPr>
        <w:t>a result of the pr</w:t>
      </w:r>
      <w:r w:rsidR="00B72BE2">
        <w:rPr>
          <w:rFonts w:ascii="Times New Roman" w:hAnsi="Times New Roman" w:cs="Times New Roman"/>
          <w:lang w:eastAsia="en-GB"/>
        </w:rPr>
        <w:t xml:space="preserve">ocurement process for </w:t>
      </w:r>
      <w:r w:rsidR="004C3A4B">
        <w:rPr>
          <w:rFonts w:ascii="Times New Roman" w:hAnsi="Times New Roman" w:cs="Times New Roman"/>
          <w:lang w:eastAsia="en-GB"/>
        </w:rPr>
        <w:t>the MILEX database</w:t>
      </w:r>
      <w:r w:rsidR="00B72BE2">
        <w:rPr>
          <w:rFonts w:ascii="Times New Roman" w:hAnsi="Times New Roman" w:cs="Times New Roman"/>
          <w:lang w:eastAsia="en-GB"/>
        </w:rPr>
        <w:t>,</w:t>
      </w:r>
      <w:r w:rsidR="0034305A">
        <w:rPr>
          <w:rFonts w:ascii="Times New Roman" w:hAnsi="Times New Roman" w:cs="Times New Roman"/>
          <w:lang w:eastAsia="en-GB"/>
        </w:rPr>
        <w:t xml:space="preserve"> that she </w:t>
      </w:r>
      <w:r w:rsidR="00A9576F">
        <w:rPr>
          <w:rFonts w:ascii="Times New Roman" w:hAnsi="Times New Roman" w:cs="Times New Roman"/>
          <w:lang w:eastAsia="en-GB"/>
        </w:rPr>
        <w:t>circulated</w:t>
      </w:r>
      <w:r w:rsidR="0034305A">
        <w:rPr>
          <w:rFonts w:ascii="Times New Roman" w:hAnsi="Times New Roman" w:cs="Times New Roman"/>
          <w:lang w:eastAsia="en-GB"/>
        </w:rPr>
        <w:t xml:space="preserve"> </w:t>
      </w:r>
      <w:r w:rsidR="00B72BE2">
        <w:rPr>
          <w:rFonts w:ascii="Times New Roman" w:hAnsi="Times New Roman" w:cs="Times New Roman"/>
          <w:lang w:eastAsia="en-GB"/>
        </w:rPr>
        <w:t>last week</w:t>
      </w:r>
      <w:r>
        <w:rPr>
          <w:rFonts w:ascii="Times New Roman" w:hAnsi="Times New Roman" w:cs="Times New Roman"/>
          <w:lang w:eastAsia="en-GB"/>
        </w:rPr>
        <w:t>.</w:t>
      </w:r>
      <w:r w:rsidR="00D022BF">
        <w:rPr>
          <w:rFonts w:ascii="Times New Roman" w:hAnsi="Times New Roman" w:cs="Times New Roman"/>
          <w:lang w:eastAsia="en-GB"/>
        </w:rPr>
        <w:t xml:space="preserve"> </w:t>
      </w:r>
      <w:r w:rsidR="00106523">
        <w:rPr>
          <w:rFonts w:ascii="Times New Roman" w:hAnsi="Times New Roman" w:cs="Times New Roman"/>
          <w:lang w:eastAsia="en-GB"/>
        </w:rPr>
        <w:t>SMT agreed to</w:t>
      </w:r>
      <w:r w:rsidR="00E02F6C">
        <w:rPr>
          <w:rFonts w:ascii="Times New Roman" w:hAnsi="Times New Roman" w:cs="Times New Roman"/>
          <w:lang w:eastAsia="en-GB"/>
        </w:rPr>
        <w:t xml:space="preserve"> Maria´s recommendation to accept the cheaper offer</w:t>
      </w:r>
      <w:r w:rsidR="0019032E">
        <w:rPr>
          <w:rFonts w:ascii="Times New Roman" w:hAnsi="Times New Roman" w:cs="Times New Roman"/>
          <w:lang w:eastAsia="en-GB"/>
        </w:rPr>
        <w:t>.</w:t>
      </w:r>
    </w:p>
    <w:p w14:paraId="46CF6C9A" w14:textId="0B65A497" w:rsidR="00A9576F" w:rsidRDefault="00017C06" w:rsidP="001903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Steph</w:t>
      </w:r>
      <w:r w:rsidR="00D60D39">
        <w:rPr>
          <w:rFonts w:ascii="Times New Roman" w:hAnsi="Times New Roman" w:cs="Times New Roman"/>
          <w:lang w:eastAsia="en-GB"/>
        </w:rPr>
        <w:t xml:space="preserve"> </w:t>
      </w:r>
      <w:r w:rsidR="00C067E0">
        <w:rPr>
          <w:rFonts w:ascii="Times New Roman" w:hAnsi="Times New Roman" w:cs="Times New Roman"/>
          <w:lang w:eastAsia="en-GB"/>
        </w:rPr>
        <w:t xml:space="preserve">has been approached by the WFP´s Nordic office </w:t>
      </w:r>
      <w:r w:rsidR="002609D1">
        <w:rPr>
          <w:rFonts w:ascii="Times New Roman" w:hAnsi="Times New Roman" w:cs="Times New Roman"/>
          <w:lang w:eastAsia="en-GB"/>
        </w:rPr>
        <w:t>regarding</w:t>
      </w:r>
      <w:r w:rsidR="00C067E0">
        <w:rPr>
          <w:rFonts w:ascii="Times New Roman" w:hAnsi="Times New Roman" w:cs="Times New Roman"/>
          <w:lang w:eastAsia="en-GB"/>
        </w:rPr>
        <w:t xml:space="preserve"> </w:t>
      </w:r>
      <w:r w:rsidR="0019032E">
        <w:rPr>
          <w:rFonts w:ascii="Times New Roman" w:hAnsi="Times New Roman" w:cs="Times New Roman"/>
          <w:lang w:eastAsia="en-GB"/>
        </w:rPr>
        <w:t xml:space="preserve">possible cooperation </w:t>
      </w:r>
      <w:r w:rsidR="00DF6E2F">
        <w:rPr>
          <w:rFonts w:ascii="Times New Roman" w:hAnsi="Times New Roman" w:cs="Times New Roman"/>
          <w:lang w:eastAsia="en-GB"/>
        </w:rPr>
        <w:t xml:space="preserve">with SIPRI </w:t>
      </w:r>
      <w:r w:rsidR="0019032E">
        <w:rPr>
          <w:rFonts w:ascii="Times New Roman" w:hAnsi="Times New Roman" w:cs="Times New Roman"/>
          <w:lang w:eastAsia="en-GB"/>
        </w:rPr>
        <w:t xml:space="preserve">at </w:t>
      </w:r>
      <w:proofErr w:type="spellStart"/>
      <w:r w:rsidR="00C067E0">
        <w:rPr>
          <w:rFonts w:ascii="Times New Roman" w:hAnsi="Times New Roman" w:cs="Times New Roman"/>
          <w:lang w:eastAsia="en-GB"/>
        </w:rPr>
        <w:t>Almedalen</w:t>
      </w:r>
      <w:proofErr w:type="spellEnd"/>
      <w:r w:rsidR="00C067E0">
        <w:rPr>
          <w:rFonts w:ascii="Times New Roman" w:hAnsi="Times New Roman" w:cs="Times New Roman"/>
          <w:lang w:eastAsia="en-GB"/>
        </w:rPr>
        <w:t>.</w:t>
      </w:r>
      <w:r w:rsidR="002B33F4">
        <w:rPr>
          <w:rFonts w:ascii="Times New Roman" w:hAnsi="Times New Roman" w:cs="Times New Roman"/>
          <w:lang w:eastAsia="en-GB"/>
        </w:rPr>
        <w:t xml:space="preserve"> Nothing </w:t>
      </w:r>
      <w:r w:rsidR="00DF6E2F">
        <w:rPr>
          <w:rFonts w:ascii="Times New Roman" w:hAnsi="Times New Roman" w:cs="Times New Roman"/>
          <w:lang w:eastAsia="en-GB"/>
        </w:rPr>
        <w:t xml:space="preserve">has been </w:t>
      </w:r>
      <w:r w:rsidR="002609D1">
        <w:rPr>
          <w:rFonts w:ascii="Times New Roman" w:hAnsi="Times New Roman" w:cs="Times New Roman"/>
          <w:lang w:eastAsia="en-GB"/>
        </w:rPr>
        <w:t>decided at this point</w:t>
      </w:r>
      <w:r w:rsidR="00935E7B">
        <w:rPr>
          <w:rFonts w:ascii="Times New Roman" w:hAnsi="Times New Roman" w:cs="Times New Roman"/>
          <w:lang w:eastAsia="en-GB"/>
        </w:rPr>
        <w:t>. T</w:t>
      </w:r>
      <w:r w:rsidR="0019032E">
        <w:rPr>
          <w:rFonts w:ascii="Times New Roman" w:hAnsi="Times New Roman" w:cs="Times New Roman"/>
          <w:lang w:eastAsia="en-GB"/>
        </w:rPr>
        <w:t xml:space="preserve">he decision about </w:t>
      </w:r>
      <w:r w:rsidR="0019032E">
        <w:rPr>
          <w:rFonts w:ascii="Times New Roman" w:hAnsi="Times New Roman" w:cs="Times New Roman"/>
          <w:lang w:eastAsia="en-GB"/>
        </w:rPr>
        <w:lastRenderedPageBreak/>
        <w:t xml:space="preserve">running SIPRI lunches, like it was done last year, has not been taken yet. Dan will most probably participate in </w:t>
      </w:r>
      <w:proofErr w:type="spellStart"/>
      <w:r w:rsidR="0019032E">
        <w:rPr>
          <w:rFonts w:ascii="Times New Roman" w:hAnsi="Times New Roman" w:cs="Times New Roman"/>
          <w:lang w:eastAsia="en-GB"/>
        </w:rPr>
        <w:t>Almedalen</w:t>
      </w:r>
      <w:proofErr w:type="spellEnd"/>
      <w:r w:rsidR="0019032E">
        <w:rPr>
          <w:rFonts w:ascii="Times New Roman" w:hAnsi="Times New Roman" w:cs="Times New Roman"/>
          <w:lang w:eastAsia="en-GB"/>
        </w:rPr>
        <w:t>, in one way or another.</w:t>
      </w:r>
    </w:p>
    <w:p w14:paraId="032F5B54" w14:textId="0CD9DA7D" w:rsidR="007B2BF7" w:rsidRDefault="007B2BF7" w:rsidP="00323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proofErr w:type="spellStart"/>
      <w:r>
        <w:rPr>
          <w:rFonts w:ascii="Times New Roman" w:hAnsi="Times New Roman" w:cs="Times New Roman"/>
          <w:lang w:eastAsia="en-GB"/>
        </w:rPr>
        <w:t>Jakob</w:t>
      </w:r>
      <w:proofErr w:type="spellEnd"/>
      <w:r>
        <w:rPr>
          <w:rFonts w:ascii="Times New Roman" w:hAnsi="Times New Roman" w:cs="Times New Roman"/>
          <w:lang w:eastAsia="en-GB"/>
        </w:rPr>
        <w:t xml:space="preserve"> informed the SMT that on March 21 the Royal Court will be briefed on SIPRI´s activities</w:t>
      </w:r>
      <w:r w:rsidR="0019032E">
        <w:rPr>
          <w:rFonts w:ascii="Times New Roman" w:hAnsi="Times New Roman" w:cs="Times New Roman"/>
          <w:lang w:eastAsia="en-GB"/>
        </w:rPr>
        <w:t>,</w:t>
      </w:r>
      <w:r>
        <w:rPr>
          <w:rFonts w:ascii="Times New Roman" w:hAnsi="Times New Roman" w:cs="Times New Roman"/>
          <w:lang w:eastAsia="en-GB"/>
        </w:rPr>
        <w:t xml:space="preserve"> including both the Stockholm Security Conference and the SIPRI lecture.</w:t>
      </w:r>
      <w:r w:rsidR="00106523">
        <w:rPr>
          <w:rFonts w:ascii="Times New Roman" w:hAnsi="Times New Roman" w:cs="Times New Roman"/>
          <w:lang w:eastAsia="en-GB"/>
        </w:rPr>
        <w:t xml:space="preserve"> This means that later in the week we will get feedback on the royal participation </w:t>
      </w:r>
      <w:r w:rsidR="0019032E">
        <w:rPr>
          <w:rFonts w:ascii="Times New Roman" w:hAnsi="Times New Roman" w:cs="Times New Roman"/>
          <w:lang w:eastAsia="en-GB"/>
        </w:rPr>
        <w:t>in the said events.</w:t>
      </w:r>
    </w:p>
    <w:p w14:paraId="281E40B0" w14:textId="11F0FF4A" w:rsidR="007536B9" w:rsidRPr="008157AA" w:rsidRDefault="007536B9" w:rsidP="003230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proofErr w:type="spellStart"/>
      <w:r>
        <w:rPr>
          <w:rFonts w:ascii="Times New Roman" w:hAnsi="Times New Roman" w:cs="Times New Roman"/>
          <w:lang w:eastAsia="en-GB"/>
        </w:rPr>
        <w:t>Jakob</w:t>
      </w:r>
      <w:proofErr w:type="spellEnd"/>
      <w:r>
        <w:rPr>
          <w:rFonts w:ascii="Times New Roman" w:hAnsi="Times New Roman" w:cs="Times New Roman"/>
          <w:lang w:eastAsia="en-GB"/>
        </w:rPr>
        <w:t xml:space="preserve"> further confirmed that Jan will contact Kofi Annan </w:t>
      </w:r>
      <w:r w:rsidR="002609D1">
        <w:rPr>
          <w:rFonts w:ascii="Times New Roman" w:hAnsi="Times New Roman" w:cs="Times New Roman"/>
          <w:lang w:eastAsia="en-GB"/>
        </w:rPr>
        <w:t>to find out if he would be int</w:t>
      </w:r>
      <w:r w:rsidR="00CC2148">
        <w:rPr>
          <w:rFonts w:ascii="Times New Roman" w:hAnsi="Times New Roman" w:cs="Times New Roman"/>
          <w:lang w:eastAsia="en-GB"/>
        </w:rPr>
        <w:t>e</w:t>
      </w:r>
      <w:r w:rsidR="002609D1">
        <w:rPr>
          <w:rFonts w:ascii="Times New Roman" w:hAnsi="Times New Roman" w:cs="Times New Roman"/>
          <w:lang w:eastAsia="en-GB"/>
        </w:rPr>
        <w:t>rested in and available for joining the SIPRI Board</w:t>
      </w:r>
      <w:r w:rsidR="00F90A9B">
        <w:rPr>
          <w:rFonts w:ascii="Times New Roman" w:hAnsi="Times New Roman" w:cs="Times New Roman"/>
          <w:lang w:eastAsia="en-GB"/>
        </w:rPr>
        <w:t>.</w:t>
      </w:r>
    </w:p>
    <w:p w14:paraId="2CC4E971" w14:textId="333F5263" w:rsidR="005135B3" w:rsidRPr="00582FFF" w:rsidRDefault="007536B9" w:rsidP="005135B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ascii="Times New Roman" w:hAnsi="Times New Roman" w:cs="Times New Roman"/>
        </w:rPr>
        <w:t xml:space="preserve">Finally, </w:t>
      </w:r>
      <w:proofErr w:type="spellStart"/>
      <w:r w:rsidR="005135B3">
        <w:rPr>
          <w:rFonts w:ascii="Times New Roman" w:hAnsi="Times New Roman" w:cs="Times New Roman"/>
        </w:rPr>
        <w:t>Jakob</w:t>
      </w:r>
      <w:proofErr w:type="spellEnd"/>
      <w:r w:rsidR="005135B3">
        <w:rPr>
          <w:rFonts w:ascii="Times New Roman" w:hAnsi="Times New Roman" w:cs="Times New Roman"/>
        </w:rPr>
        <w:t xml:space="preserve"> mentioned a wish </w:t>
      </w:r>
      <w:r w:rsidR="00631472">
        <w:rPr>
          <w:rFonts w:ascii="Times New Roman" w:hAnsi="Times New Roman" w:cs="Times New Roman"/>
        </w:rPr>
        <w:t>for</w:t>
      </w:r>
      <w:r w:rsidR="005135B3">
        <w:rPr>
          <w:rFonts w:ascii="Times New Roman" w:hAnsi="Times New Roman" w:cs="Times New Roman"/>
        </w:rPr>
        <w:t xml:space="preserve"> more BB lunches expressed by the Cooperation Group. Among the topics </w:t>
      </w:r>
      <w:r w:rsidR="00631472">
        <w:rPr>
          <w:rFonts w:ascii="Times New Roman" w:hAnsi="Times New Roman" w:cs="Times New Roman"/>
        </w:rPr>
        <w:t>of interest were, for instance,</w:t>
      </w:r>
      <w:r w:rsidR="005135B3">
        <w:rPr>
          <w:rFonts w:ascii="Times New Roman" w:hAnsi="Times New Roman" w:cs="Times New Roman"/>
        </w:rPr>
        <w:t xml:space="preserve"> how to write a successful blog, the secret behind moderating panel events or getting the most of the SIRRI library.</w:t>
      </w:r>
      <w:r w:rsidR="005135B3">
        <w:rPr>
          <w:rFonts w:eastAsia="Times New Roman"/>
        </w:rPr>
        <w:t xml:space="preserve"> </w:t>
      </w:r>
    </w:p>
    <w:p w14:paraId="19684402" w14:textId="77777777" w:rsidR="00B320BE" w:rsidRPr="005247BE" w:rsidRDefault="00B320BE" w:rsidP="005465E4"/>
    <w:p w14:paraId="46148236" w14:textId="77777777" w:rsidR="003C313E" w:rsidRPr="003C313E" w:rsidRDefault="00A42E2C" w:rsidP="003C31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E4F51">
        <w:rPr>
          <w:rFonts w:ascii="Times New Roman" w:hAnsi="Times New Roman" w:cs="Times New Roman"/>
          <w:u w:val="single"/>
        </w:rPr>
        <w:t xml:space="preserve">Staffing &amp; project issues </w:t>
      </w:r>
    </w:p>
    <w:p w14:paraId="566137E6" w14:textId="3F4747CF" w:rsidR="00FD7A7B" w:rsidRPr="00582FFF" w:rsidRDefault="00CC2148" w:rsidP="00582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582FFF" w:rsidRPr="00582FFF">
        <w:rPr>
          <w:rFonts w:ascii="Times New Roman" w:hAnsi="Times New Roman" w:cs="Times New Roman"/>
        </w:rPr>
        <w:t>.</w:t>
      </w:r>
    </w:p>
    <w:p w14:paraId="28E9F3DB" w14:textId="77777777" w:rsidR="00582FFF" w:rsidRPr="00582FFF" w:rsidRDefault="00582FFF" w:rsidP="00582FFF">
      <w:pPr>
        <w:pStyle w:val="ListParagraph"/>
        <w:ind w:left="360"/>
        <w:rPr>
          <w:rFonts w:ascii="Times New Roman" w:hAnsi="Times New Roman" w:cs="Times New Roman"/>
        </w:rPr>
      </w:pPr>
    </w:p>
    <w:p w14:paraId="20037046" w14:textId="25F50E44" w:rsidR="006E0499" w:rsidRPr="006E0499" w:rsidRDefault="001B7EEF" w:rsidP="006E0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1B7EEF">
        <w:rPr>
          <w:rFonts w:ascii="Times New Roman" w:hAnsi="Times New Roman" w:cs="Times New Roman"/>
          <w:u w:val="single"/>
        </w:rPr>
        <w:t>Agenda for the upcoming GB meeting</w:t>
      </w:r>
    </w:p>
    <w:p w14:paraId="34A0244F" w14:textId="1B85C4E8" w:rsidR="006E0499" w:rsidRDefault="007B41C7" w:rsidP="008378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Summarising the feedback from the latest RSC, Dan </w:t>
      </w:r>
      <w:r w:rsidR="008378F7">
        <w:rPr>
          <w:rFonts w:ascii="Times New Roman" w:hAnsi="Times New Roman" w:cs="Times New Roman"/>
          <w:lang w:eastAsia="en-GB"/>
        </w:rPr>
        <w:t xml:space="preserve">pointed out that the discussion </w:t>
      </w:r>
      <w:r w:rsidR="0019032E">
        <w:rPr>
          <w:rFonts w:ascii="Times New Roman" w:hAnsi="Times New Roman" w:cs="Times New Roman"/>
          <w:lang w:eastAsia="en-GB"/>
        </w:rPr>
        <w:t xml:space="preserve">there </w:t>
      </w:r>
      <w:r w:rsidR="008378F7">
        <w:rPr>
          <w:rFonts w:ascii="Times New Roman" w:hAnsi="Times New Roman" w:cs="Times New Roman"/>
          <w:lang w:eastAsia="en-GB"/>
        </w:rPr>
        <w:t xml:space="preserve">mainly </w:t>
      </w:r>
      <w:r w:rsidR="00802D0C">
        <w:rPr>
          <w:rFonts w:ascii="Times New Roman" w:hAnsi="Times New Roman" w:cs="Times New Roman"/>
          <w:lang w:eastAsia="en-GB"/>
        </w:rPr>
        <w:t xml:space="preserve">centred </w:t>
      </w:r>
      <w:r w:rsidR="0019032E">
        <w:rPr>
          <w:rFonts w:ascii="Times New Roman" w:hAnsi="Times New Roman" w:cs="Times New Roman"/>
          <w:lang w:eastAsia="en-GB"/>
        </w:rPr>
        <w:t xml:space="preserve">on </w:t>
      </w:r>
      <w:r w:rsidR="008378F7">
        <w:rPr>
          <w:rFonts w:ascii="Times New Roman" w:hAnsi="Times New Roman" w:cs="Times New Roman"/>
          <w:lang w:eastAsia="en-GB"/>
        </w:rPr>
        <w:t>how to best organise encounters between the staff and individual Board members</w:t>
      </w:r>
      <w:r w:rsidR="00802D0C">
        <w:rPr>
          <w:rFonts w:ascii="Times New Roman" w:hAnsi="Times New Roman" w:cs="Times New Roman"/>
          <w:lang w:eastAsia="en-GB"/>
        </w:rPr>
        <w:t xml:space="preserve">, whether this should </w:t>
      </w:r>
      <w:r w:rsidR="008378F7">
        <w:rPr>
          <w:rFonts w:ascii="Times New Roman" w:hAnsi="Times New Roman" w:cs="Times New Roman"/>
          <w:lang w:eastAsia="en-GB"/>
        </w:rPr>
        <w:t xml:space="preserve">be done over lunch on Monday and/or in the form of a </w:t>
      </w:r>
      <w:r w:rsidR="00802D0C">
        <w:rPr>
          <w:rFonts w:ascii="Times New Roman" w:hAnsi="Times New Roman" w:cs="Times New Roman"/>
          <w:lang w:eastAsia="en-GB"/>
        </w:rPr>
        <w:t>general</w:t>
      </w:r>
      <w:r w:rsidR="008378F7">
        <w:rPr>
          <w:rFonts w:ascii="Times New Roman" w:hAnsi="Times New Roman" w:cs="Times New Roman"/>
          <w:lang w:eastAsia="en-GB"/>
        </w:rPr>
        <w:t xml:space="preserve"> meeting on Tuesday morning. </w:t>
      </w:r>
      <w:r w:rsidR="00802D0C">
        <w:rPr>
          <w:rFonts w:ascii="Times New Roman" w:hAnsi="Times New Roman" w:cs="Times New Roman"/>
          <w:lang w:eastAsia="en-GB"/>
        </w:rPr>
        <w:t>SMT agreed that the</w:t>
      </w:r>
      <w:r w:rsidR="008378F7">
        <w:rPr>
          <w:rFonts w:ascii="Times New Roman" w:hAnsi="Times New Roman" w:cs="Times New Roman"/>
          <w:lang w:eastAsia="en-GB"/>
        </w:rPr>
        <w:t xml:space="preserve"> best way to go forward is to reach out to the Board members first</w:t>
      </w:r>
      <w:r w:rsidR="00802D0C">
        <w:rPr>
          <w:rFonts w:ascii="Times New Roman" w:hAnsi="Times New Roman" w:cs="Times New Roman"/>
          <w:lang w:eastAsia="en-GB"/>
        </w:rPr>
        <w:t>,</w:t>
      </w:r>
      <w:r w:rsidR="008378F7">
        <w:rPr>
          <w:rFonts w:ascii="Times New Roman" w:hAnsi="Times New Roman" w:cs="Times New Roman"/>
          <w:lang w:eastAsia="en-GB"/>
        </w:rPr>
        <w:t xml:space="preserve"> get their feedback </w:t>
      </w:r>
      <w:r w:rsidR="00964ABD">
        <w:rPr>
          <w:rFonts w:ascii="Times New Roman" w:hAnsi="Times New Roman" w:cs="Times New Roman"/>
          <w:lang w:eastAsia="en-GB"/>
        </w:rPr>
        <w:t>and</w:t>
      </w:r>
      <w:r w:rsidR="0019032E">
        <w:rPr>
          <w:rFonts w:ascii="Times New Roman" w:hAnsi="Times New Roman" w:cs="Times New Roman"/>
          <w:lang w:eastAsia="en-GB"/>
        </w:rPr>
        <w:t>,</w:t>
      </w:r>
      <w:r w:rsidR="00885E8A">
        <w:rPr>
          <w:rFonts w:ascii="Times New Roman" w:hAnsi="Times New Roman" w:cs="Times New Roman"/>
          <w:lang w:eastAsia="en-GB"/>
        </w:rPr>
        <w:t xml:space="preserve"> </w:t>
      </w:r>
      <w:r w:rsidR="00802D0C">
        <w:rPr>
          <w:rFonts w:ascii="Times New Roman" w:hAnsi="Times New Roman" w:cs="Times New Roman"/>
          <w:lang w:eastAsia="en-GB"/>
        </w:rPr>
        <w:t>based on that</w:t>
      </w:r>
      <w:r w:rsidR="0019032E">
        <w:rPr>
          <w:rFonts w:ascii="Times New Roman" w:hAnsi="Times New Roman" w:cs="Times New Roman"/>
          <w:lang w:eastAsia="en-GB"/>
        </w:rPr>
        <w:t xml:space="preserve">, </w:t>
      </w:r>
      <w:r w:rsidR="00802D0C">
        <w:rPr>
          <w:rFonts w:ascii="Times New Roman" w:hAnsi="Times New Roman" w:cs="Times New Roman"/>
          <w:lang w:eastAsia="en-GB"/>
        </w:rPr>
        <w:t>take the decision</w:t>
      </w:r>
      <w:r w:rsidR="0019032E">
        <w:rPr>
          <w:rFonts w:ascii="Times New Roman" w:hAnsi="Times New Roman" w:cs="Times New Roman"/>
          <w:lang w:eastAsia="en-GB"/>
        </w:rPr>
        <w:t xml:space="preserve"> and adjust the agenda accordingly</w:t>
      </w:r>
      <w:r w:rsidR="008378F7">
        <w:rPr>
          <w:rFonts w:ascii="Times New Roman" w:hAnsi="Times New Roman" w:cs="Times New Roman"/>
          <w:lang w:eastAsia="en-GB"/>
        </w:rPr>
        <w:t xml:space="preserve">. </w:t>
      </w:r>
    </w:p>
    <w:p w14:paraId="067BCE9B" w14:textId="3A31974A" w:rsidR="008378F7" w:rsidRDefault="008378F7" w:rsidP="008378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Dan reminded the SMT </w:t>
      </w:r>
      <w:r w:rsidR="00802D0C">
        <w:rPr>
          <w:rFonts w:ascii="Times New Roman" w:hAnsi="Times New Roman" w:cs="Times New Roman"/>
          <w:lang w:eastAsia="en-GB"/>
        </w:rPr>
        <w:t xml:space="preserve">about </w:t>
      </w:r>
      <w:r>
        <w:rPr>
          <w:rFonts w:ascii="Times New Roman" w:hAnsi="Times New Roman" w:cs="Times New Roman"/>
          <w:lang w:eastAsia="en-GB"/>
        </w:rPr>
        <w:t xml:space="preserve">another practical suggestion from </w:t>
      </w:r>
      <w:r w:rsidR="00922226">
        <w:rPr>
          <w:rFonts w:ascii="Times New Roman" w:hAnsi="Times New Roman" w:cs="Times New Roman"/>
          <w:lang w:eastAsia="en-GB"/>
        </w:rPr>
        <w:t xml:space="preserve">the </w:t>
      </w:r>
      <w:r w:rsidR="00CC2148">
        <w:rPr>
          <w:rFonts w:ascii="Times New Roman" w:hAnsi="Times New Roman" w:cs="Times New Roman"/>
          <w:lang w:eastAsia="en-GB"/>
        </w:rPr>
        <w:t xml:space="preserve">RSC </w:t>
      </w:r>
      <w:r>
        <w:rPr>
          <w:rFonts w:ascii="Times New Roman" w:hAnsi="Times New Roman" w:cs="Times New Roman"/>
          <w:lang w:eastAsia="en-GB"/>
        </w:rPr>
        <w:t>to organise a meeting between the GB and trade unions</w:t>
      </w:r>
      <w:r w:rsidR="00802D0C">
        <w:rPr>
          <w:rFonts w:ascii="Times New Roman" w:hAnsi="Times New Roman" w:cs="Times New Roman"/>
          <w:lang w:eastAsia="en-GB"/>
        </w:rPr>
        <w:t>. This needs to be included into the agenda</w:t>
      </w:r>
      <w:r>
        <w:rPr>
          <w:rFonts w:ascii="Times New Roman" w:hAnsi="Times New Roman" w:cs="Times New Roman"/>
          <w:lang w:eastAsia="en-GB"/>
        </w:rPr>
        <w:t>.</w:t>
      </w:r>
    </w:p>
    <w:p w14:paraId="2203840B" w14:textId="75DFB5A5" w:rsidR="00922226" w:rsidRDefault="00383469" w:rsidP="001B7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Dan emphasised that </w:t>
      </w:r>
      <w:r w:rsidR="001B7EEF" w:rsidRPr="002269AA">
        <w:rPr>
          <w:rFonts w:ascii="Times New Roman" w:hAnsi="Times New Roman" w:cs="Times New Roman"/>
          <w:lang w:eastAsia="en-GB"/>
        </w:rPr>
        <w:t xml:space="preserve">the agenda should </w:t>
      </w:r>
      <w:r w:rsidR="00802D0C">
        <w:rPr>
          <w:rFonts w:ascii="Times New Roman" w:hAnsi="Times New Roman" w:cs="Times New Roman"/>
          <w:lang w:eastAsia="en-GB"/>
        </w:rPr>
        <w:t>comprise</w:t>
      </w:r>
      <w:r w:rsidR="001B7EEF" w:rsidRPr="002269AA">
        <w:rPr>
          <w:rFonts w:ascii="Times New Roman" w:hAnsi="Times New Roman" w:cs="Times New Roman"/>
          <w:lang w:eastAsia="en-GB"/>
        </w:rPr>
        <w:t xml:space="preserve">, among </w:t>
      </w:r>
      <w:r w:rsidR="00802D0C">
        <w:rPr>
          <w:rFonts w:ascii="Times New Roman" w:hAnsi="Times New Roman" w:cs="Times New Roman"/>
          <w:lang w:eastAsia="en-GB"/>
        </w:rPr>
        <w:t xml:space="preserve">other </w:t>
      </w:r>
      <w:r w:rsidR="001B7EEF" w:rsidRPr="002269AA">
        <w:rPr>
          <w:rFonts w:ascii="Times New Roman" w:hAnsi="Times New Roman" w:cs="Times New Roman"/>
          <w:lang w:eastAsia="en-GB"/>
        </w:rPr>
        <w:t xml:space="preserve">regular </w:t>
      </w:r>
      <w:r w:rsidR="001C3FC8">
        <w:rPr>
          <w:rFonts w:ascii="Times New Roman" w:hAnsi="Times New Roman" w:cs="Times New Roman"/>
          <w:lang w:eastAsia="en-GB"/>
        </w:rPr>
        <w:t>items</w:t>
      </w:r>
      <w:r w:rsidR="007D09D2">
        <w:rPr>
          <w:rFonts w:ascii="Times New Roman" w:hAnsi="Times New Roman" w:cs="Times New Roman"/>
          <w:lang w:eastAsia="en-GB"/>
        </w:rPr>
        <w:t xml:space="preserve"> </w:t>
      </w:r>
      <w:r w:rsidR="00657690">
        <w:rPr>
          <w:rFonts w:ascii="Times New Roman" w:hAnsi="Times New Roman" w:cs="Times New Roman"/>
          <w:lang w:eastAsia="en-GB"/>
        </w:rPr>
        <w:t>such as</w:t>
      </w:r>
      <w:r w:rsidR="007D09D2">
        <w:rPr>
          <w:rFonts w:ascii="Times New Roman" w:hAnsi="Times New Roman" w:cs="Times New Roman"/>
          <w:lang w:eastAsia="en-GB"/>
        </w:rPr>
        <w:t xml:space="preserve"> report</w:t>
      </w:r>
      <w:r w:rsidR="00C900BB">
        <w:rPr>
          <w:rFonts w:ascii="Times New Roman" w:hAnsi="Times New Roman" w:cs="Times New Roman"/>
          <w:lang w:eastAsia="en-GB"/>
        </w:rPr>
        <w:t>s</w:t>
      </w:r>
      <w:r w:rsidR="007D09D2">
        <w:rPr>
          <w:rFonts w:ascii="Times New Roman" w:hAnsi="Times New Roman" w:cs="Times New Roman"/>
          <w:lang w:eastAsia="en-GB"/>
        </w:rPr>
        <w:t xml:space="preserve"> from both the Director and the Deputy Director</w:t>
      </w:r>
      <w:r w:rsidR="001B7EEF" w:rsidRPr="002269AA">
        <w:rPr>
          <w:rFonts w:ascii="Times New Roman" w:hAnsi="Times New Roman" w:cs="Times New Roman"/>
          <w:lang w:eastAsia="en-GB"/>
        </w:rPr>
        <w:t xml:space="preserve">, information on the GDPR and its implications for SIPRI. </w:t>
      </w:r>
    </w:p>
    <w:p w14:paraId="4CACBDD4" w14:textId="1FC6897B" w:rsidR="001B7EEF" w:rsidRDefault="007424EF" w:rsidP="001B7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The major substantive discussion at the Board meeting will be on the new institute strategy</w:t>
      </w:r>
      <w:r w:rsidR="001B7EEF" w:rsidRPr="002269AA">
        <w:rPr>
          <w:rFonts w:ascii="Times New Roman" w:hAnsi="Times New Roman" w:cs="Times New Roman"/>
          <w:lang w:eastAsia="en-GB"/>
        </w:rPr>
        <w:t>.</w:t>
      </w:r>
    </w:p>
    <w:p w14:paraId="06ED1459" w14:textId="1BC4FAAB" w:rsidR="00037361" w:rsidRDefault="00951619" w:rsidP="001B7E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 w:rsidRPr="002269AA">
        <w:rPr>
          <w:rFonts w:ascii="Times New Roman" w:hAnsi="Times New Roman" w:cs="Times New Roman"/>
          <w:lang w:eastAsia="en-GB"/>
        </w:rPr>
        <w:t xml:space="preserve">SMT </w:t>
      </w:r>
      <w:r w:rsidR="00922226">
        <w:rPr>
          <w:rFonts w:ascii="Times New Roman" w:hAnsi="Times New Roman" w:cs="Times New Roman"/>
          <w:lang w:eastAsia="en-GB"/>
        </w:rPr>
        <w:t>also</w:t>
      </w:r>
      <w:r w:rsidRPr="002269AA">
        <w:rPr>
          <w:rFonts w:ascii="Times New Roman" w:hAnsi="Times New Roman" w:cs="Times New Roman"/>
          <w:lang w:eastAsia="en-GB"/>
        </w:rPr>
        <w:t xml:space="preserve"> discussed the best </w:t>
      </w:r>
      <w:r w:rsidR="00037361">
        <w:rPr>
          <w:rFonts w:ascii="Times New Roman" w:hAnsi="Times New Roman" w:cs="Times New Roman"/>
          <w:lang w:eastAsia="en-GB"/>
        </w:rPr>
        <w:t>way</w:t>
      </w:r>
      <w:r w:rsidRPr="002269AA">
        <w:rPr>
          <w:rFonts w:ascii="Times New Roman" w:hAnsi="Times New Roman" w:cs="Times New Roman"/>
          <w:lang w:eastAsia="en-GB"/>
        </w:rPr>
        <w:t xml:space="preserve"> for Mark, representing </w:t>
      </w:r>
      <w:r w:rsidR="006C7BF3">
        <w:rPr>
          <w:rFonts w:ascii="Times New Roman" w:hAnsi="Times New Roman" w:cs="Times New Roman"/>
          <w:lang w:eastAsia="en-GB"/>
        </w:rPr>
        <w:t xml:space="preserve">the </w:t>
      </w:r>
      <w:r w:rsidRPr="002269AA">
        <w:rPr>
          <w:rFonts w:ascii="Times New Roman" w:hAnsi="Times New Roman" w:cs="Times New Roman"/>
          <w:lang w:eastAsia="en-GB"/>
        </w:rPr>
        <w:t xml:space="preserve">SIPRI staff, to </w:t>
      </w:r>
      <w:r w:rsidR="00802D0C">
        <w:rPr>
          <w:rFonts w:ascii="Times New Roman" w:hAnsi="Times New Roman" w:cs="Times New Roman"/>
          <w:lang w:eastAsia="en-GB"/>
        </w:rPr>
        <w:t>offer</w:t>
      </w:r>
      <w:r w:rsidR="00037361">
        <w:rPr>
          <w:rFonts w:ascii="Times New Roman" w:hAnsi="Times New Roman" w:cs="Times New Roman"/>
          <w:lang w:eastAsia="en-GB"/>
        </w:rPr>
        <w:t xml:space="preserve"> the</w:t>
      </w:r>
      <w:r w:rsidRPr="002269AA">
        <w:rPr>
          <w:rFonts w:ascii="Times New Roman" w:hAnsi="Times New Roman" w:cs="Times New Roman"/>
          <w:lang w:eastAsia="en-GB"/>
        </w:rPr>
        <w:t xml:space="preserve"> GB </w:t>
      </w:r>
      <w:r w:rsidR="00037361">
        <w:rPr>
          <w:rFonts w:ascii="Times New Roman" w:hAnsi="Times New Roman" w:cs="Times New Roman"/>
          <w:lang w:eastAsia="en-GB"/>
        </w:rPr>
        <w:t>feedback from the staff.</w:t>
      </w:r>
      <w:r w:rsidR="00802D0C">
        <w:rPr>
          <w:rFonts w:ascii="Times New Roman" w:hAnsi="Times New Roman" w:cs="Times New Roman"/>
          <w:lang w:eastAsia="en-GB"/>
        </w:rPr>
        <w:t xml:space="preserve"> This </w:t>
      </w:r>
      <w:r w:rsidR="00922226">
        <w:rPr>
          <w:rFonts w:ascii="Times New Roman" w:hAnsi="Times New Roman" w:cs="Times New Roman"/>
          <w:lang w:eastAsia="en-GB"/>
        </w:rPr>
        <w:t xml:space="preserve">obviously </w:t>
      </w:r>
      <w:r w:rsidR="00802D0C">
        <w:rPr>
          <w:rFonts w:ascii="Times New Roman" w:hAnsi="Times New Roman" w:cs="Times New Roman"/>
          <w:lang w:eastAsia="en-GB"/>
        </w:rPr>
        <w:t xml:space="preserve">needs to be discussed with Mark. In </w:t>
      </w:r>
      <w:proofErr w:type="spellStart"/>
      <w:r w:rsidR="00E44C40">
        <w:rPr>
          <w:rFonts w:ascii="Times New Roman" w:hAnsi="Times New Roman" w:cs="Times New Roman"/>
          <w:lang w:eastAsia="en-GB"/>
        </w:rPr>
        <w:t>paralell</w:t>
      </w:r>
      <w:proofErr w:type="spellEnd"/>
      <w:r w:rsidR="00802D0C">
        <w:rPr>
          <w:rFonts w:ascii="Times New Roman" w:hAnsi="Times New Roman" w:cs="Times New Roman"/>
          <w:lang w:eastAsia="en-GB"/>
        </w:rPr>
        <w:t>, Gary pointed out the need to remind the staff that all process issues should go through Mark</w:t>
      </w:r>
      <w:r w:rsidR="00964ABD">
        <w:rPr>
          <w:rFonts w:ascii="Times New Roman" w:hAnsi="Times New Roman" w:cs="Times New Roman"/>
          <w:lang w:eastAsia="en-GB"/>
        </w:rPr>
        <w:t xml:space="preserve"> as the</w:t>
      </w:r>
      <w:r w:rsidR="00E44C40">
        <w:rPr>
          <w:rFonts w:ascii="Times New Roman" w:hAnsi="Times New Roman" w:cs="Times New Roman"/>
          <w:lang w:eastAsia="en-GB"/>
        </w:rPr>
        <w:t xml:space="preserve"> official staff representative</w:t>
      </w:r>
      <w:r w:rsidR="00802D0C">
        <w:rPr>
          <w:rFonts w:ascii="Times New Roman" w:hAnsi="Times New Roman" w:cs="Times New Roman"/>
          <w:lang w:eastAsia="en-GB"/>
        </w:rPr>
        <w:t>.</w:t>
      </w:r>
    </w:p>
    <w:p w14:paraId="47473889" w14:textId="4486E3AD" w:rsidR="0092321E" w:rsidRPr="007424EF" w:rsidRDefault="007424EF" w:rsidP="007424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There was a discussion on how to cover outreach at the Board meeting. Dan pointed out that there is a need to report back to the GB on </w:t>
      </w:r>
      <w:r w:rsidR="00781253">
        <w:rPr>
          <w:rFonts w:ascii="Times New Roman" w:hAnsi="Times New Roman" w:cs="Times New Roman"/>
          <w:lang w:eastAsia="en-GB"/>
        </w:rPr>
        <w:t>alternative publishing options</w:t>
      </w:r>
      <w:r>
        <w:rPr>
          <w:rFonts w:ascii="Times New Roman" w:hAnsi="Times New Roman" w:cs="Times New Roman"/>
          <w:lang w:eastAsia="en-GB"/>
        </w:rPr>
        <w:t xml:space="preserve"> for the Yearbook</w:t>
      </w:r>
      <w:r w:rsidR="00781253">
        <w:rPr>
          <w:rFonts w:ascii="Times New Roman" w:hAnsi="Times New Roman" w:cs="Times New Roman"/>
          <w:lang w:eastAsia="en-GB"/>
        </w:rPr>
        <w:t>.</w:t>
      </w:r>
      <w:r w:rsidR="00781253" w:rsidRPr="00781253">
        <w:t xml:space="preserve"> </w:t>
      </w:r>
      <w:r>
        <w:rPr>
          <w:rFonts w:ascii="Times New Roman" w:hAnsi="Times New Roman" w:cs="Times New Roman"/>
          <w:lang w:eastAsia="en-GB"/>
        </w:rPr>
        <w:t>Steph</w:t>
      </w:r>
      <w:r w:rsidR="00E44C40" w:rsidRPr="007424EF">
        <w:rPr>
          <w:rFonts w:ascii="Times New Roman" w:hAnsi="Times New Roman" w:cs="Times New Roman"/>
          <w:lang w:eastAsia="en-GB"/>
        </w:rPr>
        <w:t xml:space="preserve"> </w:t>
      </w:r>
      <w:r w:rsidR="0092321E" w:rsidRPr="007424EF">
        <w:rPr>
          <w:rFonts w:ascii="Times New Roman" w:hAnsi="Times New Roman" w:cs="Times New Roman"/>
          <w:lang w:eastAsia="en-GB"/>
        </w:rPr>
        <w:t>reminded</w:t>
      </w:r>
      <w:r w:rsidR="00E44C40" w:rsidRPr="007424EF">
        <w:rPr>
          <w:rFonts w:ascii="Times New Roman" w:hAnsi="Times New Roman" w:cs="Times New Roman"/>
          <w:lang w:eastAsia="en-GB"/>
        </w:rPr>
        <w:t xml:space="preserve"> the SMT</w:t>
      </w:r>
      <w:r w:rsidR="0092321E" w:rsidRPr="007424EF">
        <w:rPr>
          <w:rFonts w:ascii="Times New Roman" w:hAnsi="Times New Roman" w:cs="Times New Roman"/>
          <w:lang w:eastAsia="en-GB"/>
        </w:rPr>
        <w:t xml:space="preserve"> that the “Target Sweden”</w:t>
      </w:r>
      <w:r w:rsidR="00964ABD" w:rsidRPr="007424EF">
        <w:rPr>
          <w:rFonts w:ascii="Times New Roman" w:hAnsi="Times New Roman" w:cs="Times New Roman"/>
          <w:lang w:eastAsia="en-GB"/>
        </w:rPr>
        <w:t xml:space="preserve"> strategy should</w:t>
      </w:r>
      <w:r w:rsidR="0092321E" w:rsidRPr="007424EF">
        <w:rPr>
          <w:rFonts w:ascii="Times New Roman" w:hAnsi="Times New Roman" w:cs="Times New Roman"/>
          <w:lang w:eastAsia="en-GB"/>
        </w:rPr>
        <w:t xml:space="preserve"> </w:t>
      </w:r>
      <w:r w:rsidR="00E44C40" w:rsidRPr="007424EF">
        <w:rPr>
          <w:rFonts w:ascii="Times New Roman" w:hAnsi="Times New Roman" w:cs="Times New Roman"/>
          <w:lang w:eastAsia="en-GB"/>
        </w:rPr>
        <w:t xml:space="preserve">also </w:t>
      </w:r>
      <w:r>
        <w:rPr>
          <w:rFonts w:ascii="Times New Roman" w:hAnsi="Times New Roman" w:cs="Times New Roman"/>
          <w:lang w:eastAsia="en-GB"/>
        </w:rPr>
        <w:t>be presented at the GB meeting. Steph also</w:t>
      </w:r>
      <w:r w:rsidR="0092321E" w:rsidRPr="007424EF">
        <w:rPr>
          <w:rFonts w:ascii="Times New Roman" w:hAnsi="Times New Roman" w:cs="Times New Roman"/>
          <w:lang w:eastAsia="en-GB"/>
        </w:rPr>
        <w:t xml:space="preserve"> raised the question of whether it would be a good opportunity to </w:t>
      </w:r>
      <w:r w:rsidR="0088453D" w:rsidRPr="007424EF">
        <w:rPr>
          <w:rFonts w:ascii="Times New Roman" w:hAnsi="Times New Roman" w:cs="Times New Roman"/>
          <w:lang w:eastAsia="en-GB"/>
        </w:rPr>
        <w:t>tackle</w:t>
      </w:r>
      <w:r w:rsidR="0092321E" w:rsidRPr="007424EF">
        <w:rPr>
          <w:rFonts w:ascii="Times New Roman" w:hAnsi="Times New Roman" w:cs="Times New Roman"/>
          <w:lang w:eastAsia="en-GB"/>
        </w:rPr>
        <w:t xml:space="preserve"> the issue of how can GB members</w:t>
      </w:r>
      <w:r w:rsidR="00964ABD" w:rsidRPr="007424EF">
        <w:rPr>
          <w:rFonts w:ascii="Times New Roman" w:hAnsi="Times New Roman" w:cs="Times New Roman"/>
          <w:lang w:eastAsia="en-GB"/>
        </w:rPr>
        <w:t xml:space="preserve"> be better involved</w:t>
      </w:r>
      <w:r w:rsidR="0092321E" w:rsidRPr="007424EF">
        <w:rPr>
          <w:rFonts w:ascii="Times New Roman" w:hAnsi="Times New Roman" w:cs="Times New Roman"/>
          <w:lang w:eastAsia="en-GB"/>
        </w:rPr>
        <w:t xml:space="preserve"> in our activities, starting with our regional events. Can they be SIPRI “door-openers” in their home countries? Can they broaden SIPRI</w:t>
      </w:r>
      <w:r w:rsidR="00964ABD" w:rsidRPr="007424EF">
        <w:rPr>
          <w:rFonts w:ascii="Times New Roman" w:hAnsi="Times New Roman" w:cs="Times New Roman"/>
          <w:lang w:eastAsia="en-GB"/>
        </w:rPr>
        <w:t>´s</w:t>
      </w:r>
      <w:r w:rsidR="0092321E" w:rsidRPr="007424EF">
        <w:rPr>
          <w:rFonts w:ascii="Times New Roman" w:hAnsi="Times New Roman" w:cs="Times New Roman"/>
          <w:lang w:eastAsia="en-GB"/>
        </w:rPr>
        <w:t xml:space="preserve"> contact network by sharing their</w:t>
      </w:r>
      <w:r w:rsidR="006803D0" w:rsidRPr="007424EF">
        <w:rPr>
          <w:rFonts w:ascii="Times New Roman" w:hAnsi="Times New Roman" w:cs="Times New Roman"/>
          <w:lang w:eastAsia="en-GB"/>
        </w:rPr>
        <w:t xml:space="preserve"> own </w:t>
      </w:r>
      <w:r w:rsidR="0092321E" w:rsidRPr="007424EF">
        <w:rPr>
          <w:rFonts w:ascii="Times New Roman" w:hAnsi="Times New Roman" w:cs="Times New Roman"/>
          <w:lang w:eastAsia="en-GB"/>
        </w:rPr>
        <w:t>contacts?</w:t>
      </w:r>
      <w:r w:rsidR="00964ABD" w:rsidRPr="007424EF"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eastAsia="en-GB"/>
        </w:rPr>
        <w:t>Although t</w:t>
      </w:r>
      <w:r w:rsidR="00964ABD" w:rsidRPr="007424EF">
        <w:rPr>
          <w:rFonts w:ascii="Times New Roman" w:hAnsi="Times New Roman" w:cs="Times New Roman"/>
          <w:lang w:eastAsia="en-GB"/>
        </w:rPr>
        <w:t xml:space="preserve">he </w:t>
      </w:r>
      <w:r w:rsidR="006803D0" w:rsidRPr="007424EF">
        <w:rPr>
          <w:rFonts w:ascii="Times New Roman" w:hAnsi="Times New Roman" w:cs="Times New Roman"/>
          <w:lang w:eastAsia="en-GB"/>
        </w:rPr>
        <w:t>answer to that</w:t>
      </w:r>
      <w:r w:rsidR="00964ABD" w:rsidRPr="007424EF">
        <w:rPr>
          <w:rFonts w:ascii="Times New Roman" w:hAnsi="Times New Roman" w:cs="Times New Roman"/>
          <w:lang w:eastAsia="en-GB"/>
        </w:rPr>
        <w:t xml:space="preserve"> </w:t>
      </w:r>
      <w:r w:rsidR="0092321E" w:rsidRPr="007424EF">
        <w:rPr>
          <w:rFonts w:ascii="Times New Roman" w:hAnsi="Times New Roman" w:cs="Times New Roman"/>
          <w:lang w:eastAsia="en-GB"/>
        </w:rPr>
        <w:t>can</w:t>
      </w:r>
      <w:r>
        <w:rPr>
          <w:rFonts w:ascii="Times New Roman" w:hAnsi="Times New Roman" w:cs="Times New Roman"/>
          <w:lang w:eastAsia="en-GB"/>
        </w:rPr>
        <w:t>not be the same for all,</w:t>
      </w:r>
      <w:r w:rsidR="0092321E" w:rsidRPr="007424EF">
        <w:rPr>
          <w:rFonts w:ascii="Times New Roman" w:hAnsi="Times New Roman" w:cs="Times New Roman"/>
          <w:lang w:eastAsia="en-GB"/>
        </w:rPr>
        <w:t xml:space="preserve"> th</w:t>
      </w:r>
      <w:r>
        <w:rPr>
          <w:rFonts w:ascii="Times New Roman" w:hAnsi="Times New Roman" w:cs="Times New Roman"/>
          <w:lang w:eastAsia="en-GB"/>
        </w:rPr>
        <w:t xml:space="preserve">is </w:t>
      </w:r>
      <w:r w:rsidR="0092321E" w:rsidRPr="007424EF">
        <w:rPr>
          <w:rFonts w:ascii="Times New Roman" w:hAnsi="Times New Roman" w:cs="Times New Roman"/>
          <w:lang w:eastAsia="en-GB"/>
        </w:rPr>
        <w:t xml:space="preserve">needs to be </w:t>
      </w:r>
      <w:r w:rsidR="006803D0" w:rsidRPr="007424EF">
        <w:rPr>
          <w:rFonts w:ascii="Times New Roman" w:hAnsi="Times New Roman" w:cs="Times New Roman"/>
          <w:lang w:eastAsia="en-GB"/>
        </w:rPr>
        <w:t xml:space="preserve">further </w:t>
      </w:r>
      <w:r w:rsidR="0092321E" w:rsidRPr="007424EF">
        <w:rPr>
          <w:rFonts w:ascii="Times New Roman" w:hAnsi="Times New Roman" w:cs="Times New Roman"/>
          <w:lang w:eastAsia="en-GB"/>
        </w:rPr>
        <w:t>explored</w:t>
      </w:r>
      <w:r w:rsidR="00964ABD" w:rsidRPr="007424EF">
        <w:rPr>
          <w:rFonts w:ascii="Times New Roman" w:hAnsi="Times New Roman" w:cs="Times New Roman"/>
          <w:lang w:eastAsia="en-GB"/>
        </w:rPr>
        <w:t>, and discussed</w:t>
      </w:r>
      <w:r w:rsidR="0092321E" w:rsidRPr="007424EF">
        <w:rPr>
          <w:rFonts w:ascii="Times New Roman" w:hAnsi="Times New Roman" w:cs="Times New Roman"/>
          <w:lang w:eastAsia="en-GB"/>
        </w:rPr>
        <w:t>.</w:t>
      </w:r>
    </w:p>
    <w:p w14:paraId="425CA479" w14:textId="2F637F15" w:rsidR="00F82ED6" w:rsidRPr="006263EF" w:rsidRDefault="0092321E" w:rsidP="00935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eastAsia="en-GB"/>
        </w:rPr>
        <w:t>In this regard Dan pointed out that the fact that we do have a new Chair, new Statu</w:t>
      </w:r>
      <w:r w:rsidR="007424EF">
        <w:rPr>
          <w:rFonts w:ascii="Times New Roman" w:hAnsi="Times New Roman" w:cs="Times New Roman"/>
          <w:lang w:eastAsia="en-GB"/>
        </w:rPr>
        <w:t>t</w:t>
      </w:r>
      <w:r>
        <w:rPr>
          <w:rFonts w:ascii="Times New Roman" w:hAnsi="Times New Roman" w:cs="Times New Roman"/>
          <w:lang w:eastAsia="en-GB"/>
        </w:rPr>
        <w:t>es, one new member and more to</w:t>
      </w:r>
      <w:r w:rsidR="00964ABD">
        <w:rPr>
          <w:rFonts w:ascii="Times New Roman" w:hAnsi="Times New Roman" w:cs="Times New Roman"/>
          <w:lang w:eastAsia="en-GB"/>
        </w:rPr>
        <w:t xml:space="preserve"> join soon, provides us with a unique </w:t>
      </w:r>
      <w:r>
        <w:rPr>
          <w:rFonts w:ascii="Times New Roman" w:hAnsi="Times New Roman" w:cs="Times New Roman"/>
          <w:lang w:eastAsia="en-GB"/>
        </w:rPr>
        <w:t>opportunity to initiate a broader discussion on the role of the GB members</w:t>
      </w:r>
      <w:r w:rsidR="00964ABD">
        <w:rPr>
          <w:rFonts w:ascii="Times New Roman" w:hAnsi="Times New Roman" w:cs="Times New Roman"/>
          <w:lang w:eastAsia="en-GB"/>
        </w:rPr>
        <w:t xml:space="preserve"> in general</w:t>
      </w:r>
      <w:r>
        <w:rPr>
          <w:rFonts w:ascii="Times New Roman" w:hAnsi="Times New Roman" w:cs="Times New Roman"/>
          <w:lang w:eastAsia="en-GB"/>
        </w:rPr>
        <w:t>.</w:t>
      </w:r>
      <w:r w:rsidR="007424EF">
        <w:rPr>
          <w:rFonts w:ascii="Times New Roman" w:hAnsi="Times New Roman" w:cs="Times New Roman"/>
          <w:lang w:eastAsia="en-GB"/>
        </w:rPr>
        <w:t xml:space="preserve"> Thus, this is </w:t>
      </w:r>
      <w:r w:rsidR="00964ABD">
        <w:rPr>
          <w:rFonts w:ascii="Times New Roman" w:hAnsi="Times New Roman" w:cs="Times New Roman"/>
          <w:lang w:eastAsia="en-GB"/>
        </w:rPr>
        <w:t>another item to include in the agenda of the Board meeting.</w:t>
      </w:r>
    </w:p>
    <w:p w14:paraId="1DB4EAF0" w14:textId="77777777" w:rsidR="006263EF" w:rsidRDefault="006263EF" w:rsidP="006263EF">
      <w:pPr>
        <w:rPr>
          <w:u w:val="single"/>
        </w:rPr>
      </w:pPr>
    </w:p>
    <w:p w14:paraId="0C125C9F" w14:textId="77777777" w:rsidR="006263EF" w:rsidRDefault="006263EF" w:rsidP="006263EF">
      <w:pPr>
        <w:rPr>
          <w:u w:val="single"/>
        </w:rPr>
      </w:pPr>
    </w:p>
    <w:p w14:paraId="3778018D" w14:textId="77777777" w:rsidR="006263EF" w:rsidRDefault="006263EF" w:rsidP="006263EF">
      <w:pPr>
        <w:rPr>
          <w:u w:val="single"/>
        </w:rPr>
      </w:pPr>
    </w:p>
    <w:p w14:paraId="11E04422" w14:textId="77777777" w:rsidR="006263EF" w:rsidRPr="006263EF" w:rsidRDefault="006263EF" w:rsidP="006263EF">
      <w:pPr>
        <w:rPr>
          <w:u w:val="single"/>
        </w:rPr>
      </w:pPr>
    </w:p>
    <w:p w14:paraId="771E82AE" w14:textId="77777777" w:rsidR="00F82ED6" w:rsidRPr="007424EF" w:rsidRDefault="00F82ED6" w:rsidP="007424EF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3DB0332F" w14:textId="4BB10D23" w:rsidR="00A42E2C" w:rsidRPr="007424EF" w:rsidRDefault="007424EF" w:rsidP="00742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424EF">
        <w:rPr>
          <w:rFonts w:ascii="Times New Roman" w:hAnsi="Times New Roman" w:cs="Times New Roman"/>
          <w:u w:val="single"/>
        </w:rPr>
        <w:lastRenderedPageBreak/>
        <w:t xml:space="preserve"> </w:t>
      </w:r>
      <w:r w:rsidR="009B7944" w:rsidRPr="007424EF">
        <w:rPr>
          <w:rFonts w:ascii="Times New Roman" w:hAnsi="Times New Roman" w:cs="Times New Roman"/>
          <w:u w:val="single"/>
        </w:rPr>
        <w:t>Wallenbe</w:t>
      </w:r>
      <w:r w:rsidR="0057759E" w:rsidRPr="007424EF">
        <w:rPr>
          <w:rFonts w:ascii="Times New Roman" w:hAnsi="Times New Roman" w:cs="Times New Roman"/>
          <w:u w:val="single"/>
        </w:rPr>
        <w:t>rg applications, state of play</w:t>
      </w:r>
    </w:p>
    <w:p w14:paraId="797B46FF" w14:textId="237EF995" w:rsidR="00582FFF" w:rsidRDefault="00964ABD" w:rsidP="00687C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As of March 20, t</w:t>
      </w:r>
      <w:r w:rsidR="00687CB3">
        <w:rPr>
          <w:rFonts w:ascii="Times New Roman" w:hAnsi="Times New Roman" w:cs="Times New Roman"/>
          <w:lang w:eastAsia="en-GB"/>
        </w:rPr>
        <w:t xml:space="preserve">here are </w:t>
      </w:r>
      <w:r w:rsidR="00E54911">
        <w:rPr>
          <w:rFonts w:ascii="Times New Roman" w:hAnsi="Times New Roman" w:cs="Times New Roman"/>
          <w:lang w:eastAsia="en-GB"/>
        </w:rPr>
        <w:t xml:space="preserve">the </w:t>
      </w:r>
      <w:r w:rsidR="00687CB3">
        <w:rPr>
          <w:rFonts w:ascii="Times New Roman" w:hAnsi="Times New Roman" w:cs="Times New Roman"/>
          <w:lang w:eastAsia="en-GB"/>
        </w:rPr>
        <w:t>following four project proposals:</w:t>
      </w:r>
      <w:r w:rsidR="00687CB3" w:rsidRPr="003856B4">
        <w:rPr>
          <w:rFonts w:ascii="Times New Roman" w:hAnsi="Times New Roman" w:cs="Times New Roman"/>
          <w:lang w:eastAsia="en-GB"/>
        </w:rPr>
        <w:t xml:space="preserve"> </w:t>
      </w:r>
    </w:p>
    <w:p w14:paraId="34CD1B3D" w14:textId="77777777" w:rsidR="00964ABD" w:rsidRPr="00964ABD" w:rsidRDefault="00964ABD" w:rsidP="00964ABD"/>
    <w:p w14:paraId="5C024FC6" w14:textId="2DE21F34" w:rsidR="00964ABD" w:rsidRDefault="00FB12E5" w:rsidP="00964A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eastAsia="en-GB"/>
        </w:rPr>
      </w:pPr>
      <w:r w:rsidRPr="00631472">
        <w:rPr>
          <w:rFonts w:ascii="Times New Roman" w:hAnsi="Times New Roman" w:cs="Times New Roman"/>
          <w:i/>
          <w:lang w:eastAsia="en-GB"/>
        </w:rPr>
        <w:t>Modelling the Global Security Web</w:t>
      </w:r>
      <w:r w:rsidR="003856B4">
        <w:rPr>
          <w:rFonts w:ascii="Times New Roman" w:hAnsi="Times New Roman" w:cs="Times New Roman"/>
          <w:lang w:eastAsia="en-GB"/>
        </w:rPr>
        <w:t>;</w:t>
      </w:r>
      <w:r w:rsidR="00631472">
        <w:rPr>
          <w:rFonts w:ascii="Times New Roman" w:hAnsi="Times New Roman" w:cs="Times New Roman"/>
          <w:lang w:eastAsia="en-GB"/>
        </w:rPr>
        <w:t xml:space="preserve"> </w:t>
      </w:r>
    </w:p>
    <w:p w14:paraId="5C27AF8C" w14:textId="7CC36BC0" w:rsidR="00964ABD" w:rsidRDefault="003856B4" w:rsidP="00964A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eastAsia="en-GB"/>
        </w:rPr>
      </w:pPr>
      <w:r w:rsidRPr="00631472">
        <w:rPr>
          <w:rFonts w:ascii="Times New Roman" w:hAnsi="Times New Roman" w:cs="Times New Roman"/>
          <w:i/>
          <w:lang w:eastAsia="en-GB"/>
        </w:rPr>
        <w:t>Governance of emerging technologies: mitigating risks to national, regional and international security</w:t>
      </w:r>
      <w:r w:rsidRPr="00631472">
        <w:rPr>
          <w:rFonts w:ascii="Times New Roman" w:hAnsi="Times New Roman" w:cs="Times New Roman"/>
          <w:lang w:eastAsia="en-GB"/>
        </w:rPr>
        <w:t>;</w:t>
      </w:r>
      <w:r w:rsidR="00631472">
        <w:rPr>
          <w:rFonts w:ascii="Times New Roman" w:hAnsi="Times New Roman" w:cs="Times New Roman"/>
          <w:lang w:eastAsia="en-GB"/>
        </w:rPr>
        <w:t xml:space="preserve"> </w:t>
      </w:r>
    </w:p>
    <w:p w14:paraId="36FF9046" w14:textId="2A0D51AA" w:rsidR="00964ABD" w:rsidRDefault="00687CB3" w:rsidP="00964A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eastAsia="en-GB"/>
        </w:rPr>
      </w:pPr>
      <w:r w:rsidRPr="00631472">
        <w:rPr>
          <w:rFonts w:ascii="Times New Roman" w:hAnsi="Times New Roman" w:cs="Times New Roman"/>
          <w:i/>
          <w:lang w:eastAsia="en-GB"/>
        </w:rPr>
        <w:t xml:space="preserve">In search of total stability: </w:t>
      </w:r>
      <w:proofErr w:type="spellStart"/>
      <w:r w:rsidRPr="00631472">
        <w:rPr>
          <w:rFonts w:ascii="Times New Roman" w:hAnsi="Times New Roman" w:cs="Times New Roman"/>
          <w:i/>
          <w:lang w:eastAsia="en-GB"/>
        </w:rPr>
        <w:t>Geoeconomic</w:t>
      </w:r>
      <w:proofErr w:type="spellEnd"/>
      <w:r w:rsidRPr="00631472">
        <w:rPr>
          <w:rFonts w:ascii="Times New Roman" w:hAnsi="Times New Roman" w:cs="Times New Roman"/>
          <w:i/>
          <w:lang w:eastAsia="en-GB"/>
        </w:rPr>
        <w:t xml:space="preserve"> resilience and China’s global quest for security</w:t>
      </w:r>
      <w:r w:rsidR="003856B4" w:rsidRPr="00631472">
        <w:rPr>
          <w:rFonts w:ascii="Times New Roman" w:hAnsi="Times New Roman" w:cs="Times New Roman"/>
          <w:lang w:eastAsia="en-GB"/>
        </w:rPr>
        <w:t xml:space="preserve"> and</w:t>
      </w:r>
      <w:r w:rsidR="00631472">
        <w:rPr>
          <w:rFonts w:ascii="Times New Roman" w:hAnsi="Times New Roman" w:cs="Times New Roman"/>
          <w:lang w:eastAsia="en-GB"/>
        </w:rPr>
        <w:t xml:space="preserve"> </w:t>
      </w:r>
    </w:p>
    <w:p w14:paraId="179F3ACD" w14:textId="243358CD" w:rsidR="00FB12E5" w:rsidRDefault="000D70DB" w:rsidP="00964A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eastAsia="en-GB"/>
        </w:rPr>
      </w:pPr>
      <w:r w:rsidRPr="00631472">
        <w:rPr>
          <w:rFonts w:ascii="Times New Roman" w:hAnsi="Times New Roman" w:cs="Times New Roman"/>
          <w:i/>
          <w:lang w:eastAsia="en-GB"/>
        </w:rPr>
        <w:t xml:space="preserve">Global Register of Violent </w:t>
      </w:r>
      <w:proofErr w:type="spellStart"/>
      <w:r w:rsidRPr="00631472">
        <w:rPr>
          <w:rFonts w:ascii="Times New Roman" w:hAnsi="Times New Roman" w:cs="Times New Roman"/>
          <w:i/>
          <w:lang w:eastAsia="en-GB"/>
        </w:rPr>
        <w:t>Deathrs</w:t>
      </w:r>
      <w:proofErr w:type="spellEnd"/>
      <w:r w:rsidRPr="00631472">
        <w:rPr>
          <w:rFonts w:ascii="Times New Roman" w:hAnsi="Times New Roman" w:cs="Times New Roman"/>
          <w:i/>
          <w:lang w:eastAsia="en-GB"/>
        </w:rPr>
        <w:t xml:space="preserve"> (</w:t>
      </w:r>
      <w:proofErr w:type="spellStart"/>
      <w:r w:rsidRPr="00631472">
        <w:rPr>
          <w:rFonts w:ascii="Times New Roman" w:hAnsi="Times New Roman" w:cs="Times New Roman"/>
          <w:i/>
          <w:lang w:eastAsia="en-GB"/>
        </w:rPr>
        <w:t>GreVD</w:t>
      </w:r>
      <w:proofErr w:type="spellEnd"/>
      <w:r w:rsidRPr="00631472">
        <w:rPr>
          <w:rFonts w:ascii="Times New Roman" w:hAnsi="Times New Roman" w:cs="Times New Roman"/>
          <w:i/>
          <w:lang w:eastAsia="en-GB"/>
        </w:rPr>
        <w:t>)</w:t>
      </w:r>
      <w:r w:rsidR="003856B4" w:rsidRPr="00631472">
        <w:rPr>
          <w:rFonts w:ascii="Times New Roman" w:hAnsi="Times New Roman" w:cs="Times New Roman"/>
          <w:lang w:eastAsia="en-GB"/>
        </w:rPr>
        <w:t>.</w:t>
      </w:r>
    </w:p>
    <w:p w14:paraId="3CF50387" w14:textId="77777777" w:rsidR="00964ABD" w:rsidRPr="00631472" w:rsidRDefault="00964ABD" w:rsidP="00964ABD">
      <w:pPr>
        <w:pStyle w:val="ListParagraph"/>
        <w:ind w:left="1080"/>
        <w:rPr>
          <w:rFonts w:ascii="Times New Roman" w:hAnsi="Times New Roman" w:cs="Times New Roman"/>
          <w:lang w:eastAsia="en-GB"/>
        </w:rPr>
      </w:pPr>
    </w:p>
    <w:p w14:paraId="44BA397A" w14:textId="448ADC34" w:rsidR="00631472" w:rsidRDefault="003856B4" w:rsidP="00385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The SMT briefly discussed strengths and weaknesses of all the four projects and the conclusion was that</w:t>
      </w:r>
      <w:r w:rsidR="00E54911">
        <w:rPr>
          <w:rFonts w:ascii="Times New Roman" w:hAnsi="Times New Roman" w:cs="Times New Roman"/>
          <w:lang w:eastAsia="en-GB"/>
        </w:rPr>
        <w:t xml:space="preserve"> while</w:t>
      </w:r>
      <w:r>
        <w:rPr>
          <w:rFonts w:ascii="Times New Roman" w:hAnsi="Times New Roman" w:cs="Times New Roman"/>
          <w:lang w:eastAsia="en-GB"/>
        </w:rPr>
        <w:t xml:space="preserve"> there is potenti</w:t>
      </w:r>
      <w:r w:rsidR="00631472">
        <w:rPr>
          <w:rFonts w:ascii="Times New Roman" w:hAnsi="Times New Roman" w:cs="Times New Roman"/>
          <w:lang w:eastAsia="en-GB"/>
        </w:rPr>
        <w:t xml:space="preserve">al in all of them, they all </w:t>
      </w:r>
      <w:r w:rsidR="00E54911">
        <w:rPr>
          <w:rFonts w:ascii="Times New Roman" w:hAnsi="Times New Roman" w:cs="Times New Roman"/>
          <w:lang w:eastAsia="en-GB"/>
        </w:rPr>
        <w:t xml:space="preserve">still </w:t>
      </w:r>
      <w:r>
        <w:rPr>
          <w:rFonts w:ascii="Times New Roman" w:hAnsi="Times New Roman" w:cs="Times New Roman"/>
          <w:lang w:eastAsia="en-GB"/>
        </w:rPr>
        <w:t xml:space="preserve">need to be </w:t>
      </w:r>
      <w:r w:rsidR="00E54911">
        <w:rPr>
          <w:rFonts w:ascii="Times New Roman" w:hAnsi="Times New Roman" w:cs="Times New Roman"/>
          <w:lang w:eastAsia="en-GB"/>
        </w:rPr>
        <w:t xml:space="preserve">adjusted. Gary, Sybille, </w:t>
      </w:r>
      <w:proofErr w:type="spellStart"/>
      <w:r w:rsidR="00E54911">
        <w:rPr>
          <w:rFonts w:ascii="Times New Roman" w:hAnsi="Times New Roman" w:cs="Times New Roman"/>
          <w:lang w:eastAsia="en-GB"/>
        </w:rPr>
        <w:t>Jakob</w:t>
      </w:r>
      <w:proofErr w:type="spellEnd"/>
      <w:r w:rsidR="00E54911">
        <w:rPr>
          <w:rFonts w:ascii="Times New Roman" w:hAnsi="Times New Roman" w:cs="Times New Roman"/>
          <w:lang w:eastAsia="en-GB"/>
        </w:rPr>
        <w:t xml:space="preserve"> and Dan to follow up on that.</w:t>
      </w:r>
    </w:p>
    <w:p w14:paraId="004E13C3" w14:textId="77777777" w:rsidR="00E54911" w:rsidRDefault="003856B4" w:rsidP="00E54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</w:t>
      </w:r>
      <w:r w:rsidR="00E54911">
        <w:rPr>
          <w:rFonts w:ascii="Times New Roman" w:hAnsi="Times New Roman" w:cs="Times New Roman"/>
          <w:lang w:eastAsia="en-GB"/>
        </w:rPr>
        <w:t>MT will</w:t>
      </w:r>
      <w:r>
        <w:rPr>
          <w:rFonts w:ascii="Times New Roman" w:hAnsi="Times New Roman" w:cs="Times New Roman"/>
          <w:lang w:eastAsia="en-GB"/>
        </w:rPr>
        <w:t xml:space="preserve"> meet on March 26 to go through all proposals one more time before taking the final decision on which </w:t>
      </w:r>
      <w:proofErr w:type="spellStart"/>
      <w:r>
        <w:rPr>
          <w:rFonts w:ascii="Times New Roman" w:hAnsi="Times New Roman" w:cs="Times New Roman"/>
          <w:lang w:eastAsia="en-GB"/>
        </w:rPr>
        <w:t>one(s</w:t>
      </w:r>
      <w:proofErr w:type="spellEnd"/>
      <w:r>
        <w:rPr>
          <w:rFonts w:ascii="Times New Roman" w:hAnsi="Times New Roman" w:cs="Times New Roman"/>
          <w:lang w:eastAsia="en-GB"/>
        </w:rPr>
        <w:t xml:space="preserve">) will </w:t>
      </w:r>
      <w:r w:rsidR="00D500CE">
        <w:rPr>
          <w:rFonts w:ascii="Times New Roman" w:hAnsi="Times New Roman" w:cs="Times New Roman"/>
          <w:lang w:eastAsia="en-GB"/>
        </w:rPr>
        <w:t xml:space="preserve">indeed </w:t>
      </w:r>
      <w:r>
        <w:rPr>
          <w:rFonts w:ascii="Times New Roman" w:hAnsi="Times New Roman" w:cs="Times New Roman"/>
          <w:lang w:eastAsia="en-GB"/>
        </w:rPr>
        <w:t>be submitted to Wallenberg´s Foundation.</w:t>
      </w:r>
    </w:p>
    <w:p w14:paraId="10EB2ED1" w14:textId="267591D8" w:rsidR="00E54911" w:rsidRPr="00E54911" w:rsidRDefault="00D500CE" w:rsidP="00E54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Once the decision is taken, Lena needs to fine-tune the budget. </w:t>
      </w:r>
    </w:p>
    <w:p w14:paraId="33FE05C1" w14:textId="26E3EC41" w:rsidR="003856B4" w:rsidRPr="003856B4" w:rsidRDefault="00D500CE" w:rsidP="00385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The deadline for the actual submission of project proposals to the Foundation is April 1</w:t>
      </w:r>
      <w:r w:rsidRPr="00D500CE">
        <w:rPr>
          <w:rFonts w:ascii="Times New Roman" w:hAnsi="Times New Roman" w:cs="Times New Roman"/>
          <w:vertAlign w:val="superscript"/>
          <w:lang w:eastAsia="en-GB"/>
        </w:rPr>
        <w:t>st</w:t>
      </w:r>
      <w:r>
        <w:rPr>
          <w:rFonts w:ascii="Times New Roman" w:hAnsi="Times New Roman" w:cs="Times New Roman"/>
          <w:lang w:eastAsia="en-GB"/>
        </w:rPr>
        <w:t>.</w:t>
      </w:r>
    </w:p>
    <w:p w14:paraId="529F9626" w14:textId="77777777" w:rsidR="00FB12E5" w:rsidRPr="00582FFF" w:rsidRDefault="00FB12E5" w:rsidP="00C644FA">
      <w:pPr>
        <w:pStyle w:val="ListParagraph"/>
        <w:ind w:left="360"/>
        <w:rPr>
          <w:rFonts w:ascii="Times New Roman" w:hAnsi="Times New Roman" w:cs="Times New Roman"/>
          <w:lang w:eastAsia="en-GB"/>
        </w:rPr>
      </w:pPr>
    </w:p>
    <w:p w14:paraId="01FBE0D1" w14:textId="3987287C" w:rsidR="00A411C0" w:rsidRPr="00582FFF" w:rsidRDefault="00A42E2C" w:rsidP="00B16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  <w:lang w:eastAsia="en-GB"/>
        </w:rPr>
      </w:pPr>
      <w:r w:rsidRPr="00582FFF">
        <w:rPr>
          <w:rFonts w:ascii="Times New Roman" w:hAnsi="Times New Roman" w:cs="Times New Roman"/>
          <w:u w:val="single"/>
          <w:lang w:eastAsia="en-GB"/>
        </w:rPr>
        <w:t>AOB</w:t>
      </w:r>
    </w:p>
    <w:p w14:paraId="6B5AB6B9" w14:textId="500EAD41" w:rsidR="003E318F" w:rsidRPr="00C644FA" w:rsidRDefault="00F82ED6" w:rsidP="00582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None.</w:t>
      </w:r>
    </w:p>
    <w:p w14:paraId="7E0A6BEB" w14:textId="77777777" w:rsidR="00582FFF" w:rsidRPr="00582FFF" w:rsidRDefault="00582FFF" w:rsidP="00582FFF"/>
    <w:p w14:paraId="2396EF39" w14:textId="2DAA42C5" w:rsidR="00A411C0" w:rsidRPr="00F82ED6" w:rsidRDefault="00E2348C" w:rsidP="00F82ED6">
      <w:pPr>
        <w:rPr>
          <w:b/>
          <w:u w:val="single"/>
        </w:rPr>
      </w:pPr>
      <w:r w:rsidRPr="00F82ED6">
        <w:rPr>
          <w:b/>
          <w:u w:val="single"/>
        </w:rPr>
        <w:t>Action Points</w:t>
      </w:r>
    </w:p>
    <w:p w14:paraId="5B24F300" w14:textId="0FC6C64D" w:rsidR="00B9247F" w:rsidRDefault="00B9247F" w:rsidP="00582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SMT to </w:t>
      </w:r>
      <w:r w:rsidR="00B75C6A">
        <w:rPr>
          <w:rFonts w:ascii="Times New Roman" w:hAnsi="Times New Roman" w:cs="Times New Roman"/>
          <w:lang w:eastAsia="en-GB"/>
        </w:rPr>
        <w:t>reach out to the GB members individually as to agree on the best ways to engage with the staff on the occasion of the upcoming GB meeting on May 28-29.</w:t>
      </w:r>
    </w:p>
    <w:p w14:paraId="562A6D1D" w14:textId="04205E95" w:rsidR="0000778B" w:rsidRDefault="0000778B" w:rsidP="00582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SMT to discuss with Mark the best possible way to provide feedback from the staff at the GB meeting</w:t>
      </w:r>
      <w:r w:rsidR="00DF1537">
        <w:rPr>
          <w:rFonts w:ascii="Times New Roman" w:hAnsi="Times New Roman" w:cs="Times New Roman"/>
          <w:lang w:eastAsia="en-GB"/>
        </w:rPr>
        <w:t xml:space="preserve"> (</w:t>
      </w:r>
      <w:r w:rsidR="006D0E60">
        <w:rPr>
          <w:rFonts w:ascii="Times New Roman" w:hAnsi="Times New Roman" w:cs="Times New Roman"/>
          <w:lang w:eastAsia="en-GB"/>
        </w:rPr>
        <w:t>invite him to the next SMT</w:t>
      </w:r>
      <w:r w:rsidR="00DF1537">
        <w:rPr>
          <w:rFonts w:ascii="Times New Roman" w:hAnsi="Times New Roman" w:cs="Times New Roman"/>
          <w:lang w:eastAsia="en-GB"/>
        </w:rPr>
        <w:t>?)</w:t>
      </w:r>
      <w:r>
        <w:rPr>
          <w:rFonts w:ascii="Times New Roman" w:hAnsi="Times New Roman" w:cs="Times New Roman"/>
          <w:lang w:eastAsia="en-GB"/>
        </w:rPr>
        <w:t>.</w:t>
      </w:r>
    </w:p>
    <w:p w14:paraId="13EC0955" w14:textId="17ED52BC" w:rsidR="002B33F4" w:rsidRPr="002B33F4" w:rsidRDefault="001E1DB0" w:rsidP="002B33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 xml:space="preserve">SMT to discuss </w:t>
      </w:r>
      <w:r w:rsidR="00C644FA">
        <w:rPr>
          <w:rFonts w:ascii="Times New Roman" w:hAnsi="Times New Roman" w:cs="Times New Roman"/>
          <w:lang w:eastAsia="en-GB"/>
        </w:rPr>
        <w:t xml:space="preserve">the </w:t>
      </w:r>
      <w:r>
        <w:rPr>
          <w:rFonts w:ascii="Times New Roman" w:hAnsi="Times New Roman" w:cs="Times New Roman"/>
          <w:lang w:eastAsia="en-GB"/>
        </w:rPr>
        <w:t>Wallenberg</w:t>
      </w:r>
      <w:r w:rsidR="00C644FA">
        <w:rPr>
          <w:rFonts w:ascii="Times New Roman" w:hAnsi="Times New Roman" w:cs="Times New Roman"/>
          <w:lang w:eastAsia="en-GB"/>
        </w:rPr>
        <w:t xml:space="preserve"> proposals on Monday March 26.</w:t>
      </w:r>
    </w:p>
    <w:p w14:paraId="197FE188" w14:textId="67D54135" w:rsidR="00582FFF" w:rsidRDefault="00A01C4F" w:rsidP="00A01C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Dan to draft a reply to MSC.</w:t>
      </w:r>
    </w:p>
    <w:p w14:paraId="66C9D3F5" w14:textId="77777777" w:rsidR="00A01C4F" w:rsidRPr="00582FFF" w:rsidRDefault="00A01C4F" w:rsidP="00A01C4F">
      <w:pPr>
        <w:pStyle w:val="ListParagraph"/>
        <w:ind w:left="360"/>
        <w:rPr>
          <w:rFonts w:ascii="Times New Roman" w:hAnsi="Times New Roman" w:cs="Times New Roman"/>
          <w:lang w:eastAsia="en-GB"/>
        </w:rPr>
      </w:pPr>
    </w:p>
    <w:p w14:paraId="0B25EFD9" w14:textId="77777777" w:rsidR="00DF1537" w:rsidRPr="00F82ED6" w:rsidRDefault="009B1F9E" w:rsidP="00F82ED6">
      <w:pPr>
        <w:rPr>
          <w:b/>
          <w:u w:val="single"/>
        </w:rPr>
      </w:pPr>
      <w:r w:rsidRPr="00F82ED6">
        <w:rPr>
          <w:b/>
          <w:u w:val="single"/>
        </w:rPr>
        <w:t>I</w:t>
      </w:r>
      <w:r w:rsidR="00980F9C" w:rsidRPr="00F82ED6">
        <w:rPr>
          <w:b/>
          <w:u w:val="single"/>
        </w:rPr>
        <w:t>tems</w:t>
      </w:r>
      <w:r w:rsidRPr="00F82ED6">
        <w:rPr>
          <w:b/>
          <w:u w:val="single"/>
        </w:rPr>
        <w:t xml:space="preserve"> carried forward</w:t>
      </w:r>
    </w:p>
    <w:p w14:paraId="3A97DCB3" w14:textId="5ADA7D6E" w:rsidR="008B2198" w:rsidRPr="00DF1537" w:rsidRDefault="00DF1537" w:rsidP="00DF15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eastAsia="en-GB"/>
        </w:rPr>
      </w:pPr>
      <w:bookmarkStart w:id="0" w:name="_GoBack"/>
      <w:bookmarkEnd w:id="0"/>
      <w:r w:rsidRPr="00DF1537">
        <w:rPr>
          <w:rFonts w:ascii="Times New Roman" w:hAnsi="Times New Roman" w:cs="Times New Roman"/>
          <w:lang w:eastAsia="en-GB"/>
        </w:rPr>
        <w:t>Topics,</w:t>
      </w:r>
      <w:r w:rsidR="005135B3">
        <w:rPr>
          <w:rFonts w:ascii="Times New Roman" w:hAnsi="Times New Roman" w:cs="Times New Roman"/>
          <w:lang w:eastAsia="en-GB"/>
        </w:rPr>
        <w:t xml:space="preserve"> speakers</w:t>
      </w:r>
      <w:r w:rsidRPr="00DF1537">
        <w:rPr>
          <w:rFonts w:ascii="Times New Roman" w:hAnsi="Times New Roman" w:cs="Times New Roman"/>
          <w:lang w:eastAsia="en-GB"/>
        </w:rPr>
        <w:t xml:space="preserve"> and tentative dates</w:t>
      </w:r>
      <w:r w:rsidR="005135B3">
        <w:rPr>
          <w:rFonts w:ascii="Times New Roman" w:hAnsi="Times New Roman" w:cs="Times New Roman"/>
          <w:lang w:eastAsia="en-GB"/>
        </w:rPr>
        <w:t xml:space="preserve"> </w:t>
      </w:r>
      <w:r w:rsidRPr="00DF1537">
        <w:rPr>
          <w:rFonts w:ascii="Times New Roman" w:hAnsi="Times New Roman" w:cs="Times New Roman"/>
          <w:lang w:eastAsia="en-GB"/>
        </w:rPr>
        <w:t>for future BB lunch discussions.</w:t>
      </w:r>
    </w:p>
    <w:sectPr w:rsidR="008B2198" w:rsidRPr="00DF1537" w:rsidSect="007914EF">
      <w:footerReference w:type="even" r:id="rId9"/>
      <w:footerReference w:type="default" r:id="rId10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6191D" w14:textId="77777777" w:rsidR="005C2B95" w:rsidRDefault="005C2B95" w:rsidP="007914EF">
      <w:r>
        <w:separator/>
      </w:r>
    </w:p>
  </w:endnote>
  <w:endnote w:type="continuationSeparator" w:id="0">
    <w:p w14:paraId="42745182" w14:textId="77777777" w:rsidR="005C2B95" w:rsidRDefault="005C2B95" w:rsidP="007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44A6" w14:textId="77777777" w:rsidR="007914EF" w:rsidRDefault="007914EF" w:rsidP="001F5BC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AE02B" w14:textId="77777777" w:rsidR="007914EF" w:rsidRDefault="007914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B64DA" w14:textId="77777777" w:rsidR="007914EF" w:rsidRPr="007914EF" w:rsidRDefault="007914EF" w:rsidP="007914EF">
    <w:pPr>
      <w:pStyle w:val="Footer"/>
      <w:framePr w:wrap="none" w:vAnchor="text" w:hAnchor="page" w:x="6022" w:y="3"/>
      <w:rPr>
        <w:rStyle w:val="PageNumber"/>
        <w:rFonts w:ascii="Arial" w:hAnsi="Arial" w:cs="Arial"/>
        <w:b/>
        <w:sz w:val="20"/>
        <w:szCs w:val="20"/>
      </w:rPr>
    </w:pP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begin"/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instrText xml:space="preserve">PAGE  </w:instrText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separate"/>
    </w:r>
    <w:r w:rsidR="006263EF">
      <w:rPr>
        <w:rStyle w:val="PageNumber"/>
        <w:rFonts w:ascii="Times New Roman" w:hAnsi="Times New Roman" w:cs="Times New Roman"/>
        <w:b/>
        <w:noProof/>
        <w:sz w:val="20"/>
        <w:szCs w:val="20"/>
      </w:rPr>
      <w:t>3</w:t>
    </w:r>
    <w:r w:rsidRPr="007914EF">
      <w:rPr>
        <w:rStyle w:val="PageNumber"/>
        <w:rFonts w:ascii="Times New Roman" w:hAnsi="Times New Roman" w:cs="Times New Roman"/>
        <w:b/>
        <w:sz w:val="20"/>
        <w:szCs w:val="20"/>
      </w:rPr>
      <w:fldChar w:fldCharType="end"/>
    </w:r>
  </w:p>
  <w:p w14:paraId="7B2ABE93" w14:textId="77777777" w:rsidR="007914EF" w:rsidRPr="007914EF" w:rsidRDefault="007914EF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34994" w14:textId="77777777" w:rsidR="005C2B95" w:rsidRDefault="005C2B95" w:rsidP="007914EF">
      <w:r>
        <w:separator/>
      </w:r>
    </w:p>
  </w:footnote>
  <w:footnote w:type="continuationSeparator" w:id="0">
    <w:p w14:paraId="500CE3D7" w14:textId="77777777" w:rsidR="005C2B95" w:rsidRDefault="005C2B95" w:rsidP="0079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5D99"/>
    <w:multiLevelType w:val="multilevel"/>
    <w:tmpl w:val="00A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C0D2A"/>
    <w:multiLevelType w:val="hybridMultilevel"/>
    <w:tmpl w:val="BF3CD060"/>
    <w:lvl w:ilvl="0" w:tplc="F856C13C">
      <w:start w:val="10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57D8C"/>
    <w:multiLevelType w:val="hybridMultilevel"/>
    <w:tmpl w:val="1D0CB536"/>
    <w:lvl w:ilvl="0" w:tplc="690A4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43970">
      <w:start w:val="20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046CB"/>
    <w:multiLevelType w:val="hybridMultilevel"/>
    <w:tmpl w:val="B594879A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D31884"/>
    <w:multiLevelType w:val="hybridMultilevel"/>
    <w:tmpl w:val="FE56ABD6"/>
    <w:lvl w:ilvl="0" w:tplc="77428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341"/>
    <w:multiLevelType w:val="hybridMultilevel"/>
    <w:tmpl w:val="3976D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555062"/>
    <w:multiLevelType w:val="hybridMultilevel"/>
    <w:tmpl w:val="37B2154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068C7"/>
    <w:rsid w:val="0000778B"/>
    <w:rsid w:val="00011D96"/>
    <w:rsid w:val="00013732"/>
    <w:rsid w:val="00013DC8"/>
    <w:rsid w:val="00017C06"/>
    <w:rsid w:val="00030A03"/>
    <w:rsid w:val="00037361"/>
    <w:rsid w:val="000447EC"/>
    <w:rsid w:val="000512B8"/>
    <w:rsid w:val="000524C9"/>
    <w:rsid w:val="0005407A"/>
    <w:rsid w:val="00054CA2"/>
    <w:rsid w:val="00056A51"/>
    <w:rsid w:val="0005759A"/>
    <w:rsid w:val="00060D55"/>
    <w:rsid w:val="00063E75"/>
    <w:rsid w:val="00065A9D"/>
    <w:rsid w:val="00065D8A"/>
    <w:rsid w:val="00071849"/>
    <w:rsid w:val="00076A25"/>
    <w:rsid w:val="000856E4"/>
    <w:rsid w:val="0008648C"/>
    <w:rsid w:val="00086E2C"/>
    <w:rsid w:val="0009008C"/>
    <w:rsid w:val="0009231A"/>
    <w:rsid w:val="00097C43"/>
    <w:rsid w:val="000A2B83"/>
    <w:rsid w:val="000A3A7E"/>
    <w:rsid w:val="000A51D7"/>
    <w:rsid w:val="000B0271"/>
    <w:rsid w:val="000B2292"/>
    <w:rsid w:val="000B2769"/>
    <w:rsid w:val="000B3F5C"/>
    <w:rsid w:val="000B43E2"/>
    <w:rsid w:val="000B7BB8"/>
    <w:rsid w:val="000C36A3"/>
    <w:rsid w:val="000C7145"/>
    <w:rsid w:val="000C776A"/>
    <w:rsid w:val="000D0477"/>
    <w:rsid w:val="000D157E"/>
    <w:rsid w:val="000D1CEC"/>
    <w:rsid w:val="000D32A5"/>
    <w:rsid w:val="000D4F61"/>
    <w:rsid w:val="000D58DE"/>
    <w:rsid w:val="000D5ED9"/>
    <w:rsid w:val="000D6E59"/>
    <w:rsid w:val="000D70DB"/>
    <w:rsid w:val="000D7B32"/>
    <w:rsid w:val="000E341F"/>
    <w:rsid w:val="000E3AC0"/>
    <w:rsid w:val="000E6044"/>
    <w:rsid w:val="000F7445"/>
    <w:rsid w:val="00101A65"/>
    <w:rsid w:val="00104999"/>
    <w:rsid w:val="00105B97"/>
    <w:rsid w:val="00106523"/>
    <w:rsid w:val="00106AD9"/>
    <w:rsid w:val="001070D7"/>
    <w:rsid w:val="00110F10"/>
    <w:rsid w:val="00111596"/>
    <w:rsid w:val="00116EDF"/>
    <w:rsid w:val="00120575"/>
    <w:rsid w:val="0012248B"/>
    <w:rsid w:val="00123C14"/>
    <w:rsid w:val="00124CDB"/>
    <w:rsid w:val="00130A35"/>
    <w:rsid w:val="00135E9C"/>
    <w:rsid w:val="0014309E"/>
    <w:rsid w:val="00147097"/>
    <w:rsid w:val="00152DEE"/>
    <w:rsid w:val="001567EF"/>
    <w:rsid w:val="00157D18"/>
    <w:rsid w:val="00160BFB"/>
    <w:rsid w:val="001616A3"/>
    <w:rsid w:val="001625B9"/>
    <w:rsid w:val="00164186"/>
    <w:rsid w:val="00165151"/>
    <w:rsid w:val="00170C85"/>
    <w:rsid w:val="001715D1"/>
    <w:rsid w:val="00182525"/>
    <w:rsid w:val="00182F4B"/>
    <w:rsid w:val="001853BF"/>
    <w:rsid w:val="0019032E"/>
    <w:rsid w:val="00196ED5"/>
    <w:rsid w:val="0019726B"/>
    <w:rsid w:val="00197E9A"/>
    <w:rsid w:val="001A3DA3"/>
    <w:rsid w:val="001A6856"/>
    <w:rsid w:val="001B2141"/>
    <w:rsid w:val="001B2D2B"/>
    <w:rsid w:val="001B48D1"/>
    <w:rsid w:val="001B529F"/>
    <w:rsid w:val="001B5883"/>
    <w:rsid w:val="001B7EEF"/>
    <w:rsid w:val="001C0290"/>
    <w:rsid w:val="001C19D1"/>
    <w:rsid w:val="001C388D"/>
    <w:rsid w:val="001C3FC8"/>
    <w:rsid w:val="001C42A3"/>
    <w:rsid w:val="001C4BFA"/>
    <w:rsid w:val="001C68ED"/>
    <w:rsid w:val="001D050E"/>
    <w:rsid w:val="001D22CF"/>
    <w:rsid w:val="001D27C2"/>
    <w:rsid w:val="001E07C8"/>
    <w:rsid w:val="001E1DB0"/>
    <w:rsid w:val="001E4317"/>
    <w:rsid w:val="001F268A"/>
    <w:rsid w:val="001F395E"/>
    <w:rsid w:val="001F41FA"/>
    <w:rsid w:val="001F7629"/>
    <w:rsid w:val="00204128"/>
    <w:rsid w:val="00204B56"/>
    <w:rsid w:val="00205601"/>
    <w:rsid w:val="00206A74"/>
    <w:rsid w:val="00215E51"/>
    <w:rsid w:val="0021619B"/>
    <w:rsid w:val="00216D97"/>
    <w:rsid w:val="00217528"/>
    <w:rsid w:val="00217781"/>
    <w:rsid w:val="00222261"/>
    <w:rsid w:val="0022238D"/>
    <w:rsid w:val="002269AA"/>
    <w:rsid w:val="00226C04"/>
    <w:rsid w:val="00231E64"/>
    <w:rsid w:val="00232A63"/>
    <w:rsid w:val="002419E5"/>
    <w:rsid w:val="00241F32"/>
    <w:rsid w:val="00242204"/>
    <w:rsid w:val="00250F60"/>
    <w:rsid w:val="0025262E"/>
    <w:rsid w:val="0025555B"/>
    <w:rsid w:val="00255BAD"/>
    <w:rsid w:val="00257F62"/>
    <w:rsid w:val="002609D1"/>
    <w:rsid w:val="00263100"/>
    <w:rsid w:val="00263E29"/>
    <w:rsid w:val="00264C3C"/>
    <w:rsid w:val="00267119"/>
    <w:rsid w:val="00271EED"/>
    <w:rsid w:val="002722C5"/>
    <w:rsid w:val="00274D33"/>
    <w:rsid w:val="002752E9"/>
    <w:rsid w:val="00275A73"/>
    <w:rsid w:val="00276259"/>
    <w:rsid w:val="0028147A"/>
    <w:rsid w:val="002849F3"/>
    <w:rsid w:val="00287969"/>
    <w:rsid w:val="0029165C"/>
    <w:rsid w:val="00291AEC"/>
    <w:rsid w:val="002934C5"/>
    <w:rsid w:val="002977E9"/>
    <w:rsid w:val="002B2849"/>
    <w:rsid w:val="002B33F4"/>
    <w:rsid w:val="002B3CFF"/>
    <w:rsid w:val="002C0E80"/>
    <w:rsid w:val="002C2A98"/>
    <w:rsid w:val="002D2C03"/>
    <w:rsid w:val="002D4E96"/>
    <w:rsid w:val="002D6506"/>
    <w:rsid w:val="002D6F39"/>
    <w:rsid w:val="002D71D7"/>
    <w:rsid w:val="002D7D45"/>
    <w:rsid w:val="002E181F"/>
    <w:rsid w:val="002E29AA"/>
    <w:rsid w:val="002E4FBA"/>
    <w:rsid w:val="002E6D43"/>
    <w:rsid w:val="002F36FD"/>
    <w:rsid w:val="0030322E"/>
    <w:rsid w:val="00303C8D"/>
    <w:rsid w:val="00314C8B"/>
    <w:rsid w:val="00321111"/>
    <w:rsid w:val="0032233F"/>
    <w:rsid w:val="00323025"/>
    <w:rsid w:val="00324D52"/>
    <w:rsid w:val="003253F6"/>
    <w:rsid w:val="003361D2"/>
    <w:rsid w:val="003370F6"/>
    <w:rsid w:val="0034305A"/>
    <w:rsid w:val="00350550"/>
    <w:rsid w:val="00367993"/>
    <w:rsid w:val="00383469"/>
    <w:rsid w:val="00383CBE"/>
    <w:rsid w:val="003856B4"/>
    <w:rsid w:val="0038781C"/>
    <w:rsid w:val="0039065B"/>
    <w:rsid w:val="003A04F7"/>
    <w:rsid w:val="003A6F0E"/>
    <w:rsid w:val="003B69FA"/>
    <w:rsid w:val="003C08D0"/>
    <w:rsid w:val="003C313E"/>
    <w:rsid w:val="003C46CD"/>
    <w:rsid w:val="003E318F"/>
    <w:rsid w:val="003E62E1"/>
    <w:rsid w:val="003F0C6D"/>
    <w:rsid w:val="003F3706"/>
    <w:rsid w:val="003F529C"/>
    <w:rsid w:val="00402AF1"/>
    <w:rsid w:val="00411A9F"/>
    <w:rsid w:val="00414711"/>
    <w:rsid w:val="00416636"/>
    <w:rsid w:val="00423829"/>
    <w:rsid w:val="00430676"/>
    <w:rsid w:val="004427DE"/>
    <w:rsid w:val="00452B91"/>
    <w:rsid w:val="004666B0"/>
    <w:rsid w:val="00470C8B"/>
    <w:rsid w:val="004761C7"/>
    <w:rsid w:val="00476F5E"/>
    <w:rsid w:val="00480130"/>
    <w:rsid w:val="004828E0"/>
    <w:rsid w:val="00486A12"/>
    <w:rsid w:val="00490CE5"/>
    <w:rsid w:val="004947DC"/>
    <w:rsid w:val="0049491A"/>
    <w:rsid w:val="00497D29"/>
    <w:rsid w:val="004C2C1D"/>
    <w:rsid w:val="004C3A4B"/>
    <w:rsid w:val="004C6AAE"/>
    <w:rsid w:val="004C72E4"/>
    <w:rsid w:val="004D1019"/>
    <w:rsid w:val="004D3FA0"/>
    <w:rsid w:val="004D4855"/>
    <w:rsid w:val="004D734F"/>
    <w:rsid w:val="004E38F5"/>
    <w:rsid w:val="004F2B04"/>
    <w:rsid w:val="004F3476"/>
    <w:rsid w:val="00501E2B"/>
    <w:rsid w:val="0050464B"/>
    <w:rsid w:val="005051EC"/>
    <w:rsid w:val="005071E6"/>
    <w:rsid w:val="00511045"/>
    <w:rsid w:val="005117F6"/>
    <w:rsid w:val="00512C20"/>
    <w:rsid w:val="005135B3"/>
    <w:rsid w:val="00520FD6"/>
    <w:rsid w:val="00522492"/>
    <w:rsid w:val="00523A93"/>
    <w:rsid w:val="00524551"/>
    <w:rsid w:val="00524679"/>
    <w:rsid w:val="005247BE"/>
    <w:rsid w:val="00527725"/>
    <w:rsid w:val="00527A0C"/>
    <w:rsid w:val="00527A18"/>
    <w:rsid w:val="00534850"/>
    <w:rsid w:val="005361A1"/>
    <w:rsid w:val="00536F30"/>
    <w:rsid w:val="0053712D"/>
    <w:rsid w:val="005465E4"/>
    <w:rsid w:val="0055025C"/>
    <w:rsid w:val="00551B62"/>
    <w:rsid w:val="005564A3"/>
    <w:rsid w:val="00561F08"/>
    <w:rsid w:val="00565363"/>
    <w:rsid w:val="00565651"/>
    <w:rsid w:val="00565D4E"/>
    <w:rsid w:val="005748A7"/>
    <w:rsid w:val="0057759E"/>
    <w:rsid w:val="00582FFF"/>
    <w:rsid w:val="005A304B"/>
    <w:rsid w:val="005A53F6"/>
    <w:rsid w:val="005B1646"/>
    <w:rsid w:val="005B52FF"/>
    <w:rsid w:val="005B5459"/>
    <w:rsid w:val="005B639B"/>
    <w:rsid w:val="005B680C"/>
    <w:rsid w:val="005C2B95"/>
    <w:rsid w:val="005C4751"/>
    <w:rsid w:val="005C59FA"/>
    <w:rsid w:val="005C7F9A"/>
    <w:rsid w:val="005D09EB"/>
    <w:rsid w:val="005D36FC"/>
    <w:rsid w:val="005D4652"/>
    <w:rsid w:val="005D621D"/>
    <w:rsid w:val="005F0857"/>
    <w:rsid w:val="005F0DAE"/>
    <w:rsid w:val="006020A8"/>
    <w:rsid w:val="00603E44"/>
    <w:rsid w:val="006059AC"/>
    <w:rsid w:val="00613494"/>
    <w:rsid w:val="00614FAB"/>
    <w:rsid w:val="006155F6"/>
    <w:rsid w:val="00622DC6"/>
    <w:rsid w:val="006263EF"/>
    <w:rsid w:val="00631472"/>
    <w:rsid w:val="0063776D"/>
    <w:rsid w:val="00641B78"/>
    <w:rsid w:val="00641DE2"/>
    <w:rsid w:val="006430B4"/>
    <w:rsid w:val="006469C6"/>
    <w:rsid w:val="0065011C"/>
    <w:rsid w:val="00657690"/>
    <w:rsid w:val="00661074"/>
    <w:rsid w:val="00663E6E"/>
    <w:rsid w:val="00672303"/>
    <w:rsid w:val="0067534D"/>
    <w:rsid w:val="006803D0"/>
    <w:rsid w:val="00682E06"/>
    <w:rsid w:val="00683627"/>
    <w:rsid w:val="00686CBC"/>
    <w:rsid w:val="00687CB3"/>
    <w:rsid w:val="00691C7C"/>
    <w:rsid w:val="006929E2"/>
    <w:rsid w:val="006A010F"/>
    <w:rsid w:val="006A01D0"/>
    <w:rsid w:val="006A07E6"/>
    <w:rsid w:val="006A278E"/>
    <w:rsid w:val="006A3BED"/>
    <w:rsid w:val="006A70E9"/>
    <w:rsid w:val="006B4975"/>
    <w:rsid w:val="006B726B"/>
    <w:rsid w:val="006C05D6"/>
    <w:rsid w:val="006C461E"/>
    <w:rsid w:val="006C5AAB"/>
    <w:rsid w:val="006C66DC"/>
    <w:rsid w:val="006C7BF3"/>
    <w:rsid w:val="006D0E60"/>
    <w:rsid w:val="006D3218"/>
    <w:rsid w:val="006D383F"/>
    <w:rsid w:val="006D59DF"/>
    <w:rsid w:val="006E0499"/>
    <w:rsid w:val="006F17E0"/>
    <w:rsid w:val="006F184C"/>
    <w:rsid w:val="006F4538"/>
    <w:rsid w:val="0070067B"/>
    <w:rsid w:val="00703676"/>
    <w:rsid w:val="007070B0"/>
    <w:rsid w:val="00711E5D"/>
    <w:rsid w:val="00715521"/>
    <w:rsid w:val="00715A36"/>
    <w:rsid w:val="0071674F"/>
    <w:rsid w:val="00722681"/>
    <w:rsid w:val="00726CB9"/>
    <w:rsid w:val="00727B9B"/>
    <w:rsid w:val="007321CA"/>
    <w:rsid w:val="007379BD"/>
    <w:rsid w:val="00741C7E"/>
    <w:rsid w:val="007424EF"/>
    <w:rsid w:val="007438F9"/>
    <w:rsid w:val="00745EA9"/>
    <w:rsid w:val="0074703E"/>
    <w:rsid w:val="007476D2"/>
    <w:rsid w:val="007505FA"/>
    <w:rsid w:val="00750B7C"/>
    <w:rsid w:val="007521FA"/>
    <w:rsid w:val="007536B9"/>
    <w:rsid w:val="0075472F"/>
    <w:rsid w:val="007659A6"/>
    <w:rsid w:val="00765EC4"/>
    <w:rsid w:val="00772141"/>
    <w:rsid w:val="00777F86"/>
    <w:rsid w:val="00780431"/>
    <w:rsid w:val="007810F2"/>
    <w:rsid w:val="00781253"/>
    <w:rsid w:val="00781EE2"/>
    <w:rsid w:val="007828A4"/>
    <w:rsid w:val="007838C3"/>
    <w:rsid w:val="0078748B"/>
    <w:rsid w:val="007914EF"/>
    <w:rsid w:val="0079222E"/>
    <w:rsid w:val="00794C62"/>
    <w:rsid w:val="007A00BE"/>
    <w:rsid w:val="007A179D"/>
    <w:rsid w:val="007A2CEB"/>
    <w:rsid w:val="007A37E6"/>
    <w:rsid w:val="007A4388"/>
    <w:rsid w:val="007A4C58"/>
    <w:rsid w:val="007A5024"/>
    <w:rsid w:val="007A548A"/>
    <w:rsid w:val="007A589F"/>
    <w:rsid w:val="007B19C7"/>
    <w:rsid w:val="007B2BF7"/>
    <w:rsid w:val="007B319A"/>
    <w:rsid w:val="007B3EB3"/>
    <w:rsid w:val="007B41C7"/>
    <w:rsid w:val="007B4C6B"/>
    <w:rsid w:val="007B5232"/>
    <w:rsid w:val="007B5A50"/>
    <w:rsid w:val="007B6308"/>
    <w:rsid w:val="007C401C"/>
    <w:rsid w:val="007C455F"/>
    <w:rsid w:val="007C4A8D"/>
    <w:rsid w:val="007C4E84"/>
    <w:rsid w:val="007C5384"/>
    <w:rsid w:val="007D09D2"/>
    <w:rsid w:val="007D62BA"/>
    <w:rsid w:val="007D64BE"/>
    <w:rsid w:val="007D7EA9"/>
    <w:rsid w:val="007E4F51"/>
    <w:rsid w:val="007F63E5"/>
    <w:rsid w:val="007F7E09"/>
    <w:rsid w:val="00801258"/>
    <w:rsid w:val="008022FB"/>
    <w:rsid w:val="00802D0C"/>
    <w:rsid w:val="008050D6"/>
    <w:rsid w:val="008063D0"/>
    <w:rsid w:val="00814FBA"/>
    <w:rsid w:val="008157AA"/>
    <w:rsid w:val="00826848"/>
    <w:rsid w:val="008273C1"/>
    <w:rsid w:val="008378F7"/>
    <w:rsid w:val="00842F10"/>
    <w:rsid w:val="008472EA"/>
    <w:rsid w:val="00860C86"/>
    <w:rsid w:val="0086192C"/>
    <w:rsid w:val="00863239"/>
    <w:rsid w:val="00863CB5"/>
    <w:rsid w:val="00864CFF"/>
    <w:rsid w:val="008667A1"/>
    <w:rsid w:val="00874CC0"/>
    <w:rsid w:val="00875D29"/>
    <w:rsid w:val="00883452"/>
    <w:rsid w:val="0088453D"/>
    <w:rsid w:val="00885E8A"/>
    <w:rsid w:val="0089448D"/>
    <w:rsid w:val="0089583A"/>
    <w:rsid w:val="00897F52"/>
    <w:rsid w:val="008A0956"/>
    <w:rsid w:val="008A44F0"/>
    <w:rsid w:val="008A5499"/>
    <w:rsid w:val="008A69B0"/>
    <w:rsid w:val="008B2198"/>
    <w:rsid w:val="008B4723"/>
    <w:rsid w:val="008B5F9A"/>
    <w:rsid w:val="008B7183"/>
    <w:rsid w:val="008B7DC6"/>
    <w:rsid w:val="008C3283"/>
    <w:rsid w:val="008C6AD5"/>
    <w:rsid w:val="008C7C54"/>
    <w:rsid w:val="008D2D0F"/>
    <w:rsid w:val="008D62EB"/>
    <w:rsid w:val="008E0B8A"/>
    <w:rsid w:val="008E5EC8"/>
    <w:rsid w:val="008E64A9"/>
    <w:rsid w:val="008F0446"/>
    <w:rsid w:val="008F40E2"/>
    <w:rsid w:val="008F4FED"/>
    <w:rsid w:val="00901410"/>
    <w:rsid w:val="00905E06"/>
    <w:rsid w:val="00914526"/>
    <w:rsid w:val="00921D49"/>
    <w:rsid w:val="00922226"/>
    <w:rsid w:val="0092321E"/>
    <w:rsid w:val="0092511D"/>
    <w:rsid w:val="00934176"/>
    <w:rsid w:val="009354D1"/>
    <w:rsid w:val="00935E7B"/>
    <w:rsid w:val="00942366"/>
    <w:rsid w:val="0094540D"/>
    <w:rsid w:val="00945D3C"/>
    <w:rsid w:val="00951619"/>
    <w:rsid w:val="009536E0"/>
    <w:rsid w:val="00954135"/>
    <w:rsid w:val="00955B10"/>
    <w:rsid w:val="00957864"/>
    <w:rsid w:val="00962F8F"/>
    <w:rsid w:val="00963BE2"/>
    <w:rsid w:val="009648CA"/>
    <w:rsid w:val="00964ABD"/>
    <w:rsid w:val="0097277E"/>
    <w:rsid w:val="009749D8"/>
    <w:rsid w:val="00976AA6"/>
    <w:rsid w:val="00976C40"/>
    <w:rsid w:val="009770A8"/>
    <w:rsid w:val="00980A60"/>
    <w:rsid w:val="00980F9C"/>
    <w:rsid w:val="00983717"/>
    <w:rsid w:val="00986EF7"/>
    <w:rsid w:val="00987504"/>
    <w:rsid w:val="00992926"/>
    <w:rsid w:val="00993991"/>
    <w:rsid w:val="009A3214"/>
    <w:rsid w:val="009A32E9"/>
    <w:rsid w:val="009B1F9E"/>
    <w:rsid w:val="009B2128"/>
    <w:rsid w:val="009B2703"/>
    <w:rsid w:val="009B4409"/>
    <w:rsid w:val="009B457D"/>
    <w:rsid w:val="009B7944"/>
    <w:rsid w:val="009C4A79"/>
    <w:rsid w:val="009D1D1E"/>
    <w:rsid w:val="009D2ED8"/>
    <w:rsid w:val="009D7C8F"/>
    <w:rsid w:val="009E0D22"/>
    <w:rsid w:val="009E3D6D"/>
    <w:rsid w:val="009E3EBB"/>
    <w:rsid w:val="009E5793"/>
    <w:rsid w:val="009E620F"/>
    <w:rsid w:val="009E7A18"/>
    <w:rsid w:val="009F107D"/>
    <w:rsid w:val="009F1FA3"/>
    <w:rsid w:val="009F3538"/>
    <w:rsid w:val="009F4280"/>
    <w:rsid w:val="009F54F3"/>
    <w:rsid w:val="009F6A60"/>
    <w:rsid w:val="00A01180"/>
    <w:rsid w:val="00A01C4F"/>
    <w:rsid w:val="00A03332"/>
    <w:rsid w:val="00A03380"/>
    <w:rsid w:val="00A04A12"/>
    <w:rsid w:val="00A04FC2"/>
    <w:rsid w:val="00A11270"/>
    <w:rsid w:val="00A12603"/>
    <w:rsid w:val="00A13382"/>
    <w:rsid w:val="00A17477"/>
    <w:rsid w:val="00A32F11"/>
    <w:rsid w:val="00A33770"/>
    <w:rsid w:val="00A411C0"/>
    <w:rsid w:val="00A41570"/>
    <w:rsid w:val="00A41AF5"/>
    <w:rsid w:val="00A42E2C"/>
    <w:rsid w:val="00A47FC2"/>
    <w:rsid w:val="00A5111F"/>
    <w:rsid w:val="00A54A20"/>
    <w:rsid w:val="00A6071F"/>
    <w:rsid w:val="00A61A8A"/>
    <w:rsid w:val="00A64E55"/>
    <w:rsid w:val="00A7034F"/>
    <w:rsid w:val="00A73D5F"/>
    <w:rsid w:val="00A74B5A"/>
    <w:rsid w:val="00A74D06"/>
    <w:rsid w:val="00A77F1C"/>
    <w:rsid w:val="00A85B78"/>
    <w:rsid w:val="00A86848"/>
    <w:rsid w:val="00A9576F"/>
    <w:rsid w:val="00A958F2"/>
    <w:rsid w:val="00AA01C4"/>
    <w:rsid w:val="00AA09FC"/>
    <w:rsid w:val="00AA3EB1"/>
    <w:rsid w:val="00AA4471"/>
    <w:rsid w:val="00AA4F9C"/>
    <w:rsid w:val="00AA64F2"/>
    <w:rsid w:val="00AB2312"/>
    <w:rsid w:val="00AB2BBB"/>
    <w:rsid w:val="00AB2CF1"/>
    <w:rsid w:val="00AB3902"/>
    <w:rsid w:val="00AB3962"/>
    <w:rsid w:val="00AB55E6"/>
    <w:rsid w:val="00AB5EEC"/>
    <w:rsid w:val="00AC3741"/>
    <w:rsid w:val="00AC483B"/>
    <w:rsid w:val="00AD088D"/>
    <w:rsid w:val="00AE2590"/>
    <w:rsid w:val="00AE52EA"/>
    <w:rsid w:val="00AE7ACE"/>
    <w:rsid w:val="00AF1B62"/>
    <w:rsid w:val="00AF24F6"/>
    <w:rsid w:val="00AF746C"/>
    <w:rsid w:val="00B028EB"/>
    <w:rsid w:val="00B11053"/>
    <w:rsid w:val="00B16EE9"/>
    <w:rsid w:val="00B23921"/>
    <w:rsid w:val="00B25265"/>
    <w:rsid w:val="00B320BE"/>
    <w:rsid w:val="00B339CE"/>
    <w:rsid w:val="00B43182"/>
    <w:rsid w:val="00B467B7"/>
    <w:rsid w:val="00B468FC"/>
    <w:rsid w:val="00B47000"/>
    <w:rsid w:val="00B507D1"/>
    <w:rsid w:val="00B51222"/>
    <w:rsid w:val="00B52DA5"/>
    <w:rsid w:val="00B52EB9"/>
    <w:rsid w:val="00B5646D"/>
    <w:rsid w:val="00B63D0A"/>
    <w:rsid w:val="00B64C59"/>
    <w:rsid w:val="00B669C8"/>
    <w:rsid w:val="00B66BCD"/>
    <w:rsid w:val="00B6708F"/>
    <w:rsid w:val="00B67AB3"/>
    <w:rsid w:val="00B714BC"/>
    <w:rsid w:val="00B72BE2"/>
    <w:rsid w:val="00B73F2D"/>
    <w:rsid w:val="00B7419E"/>
    <w:rsid w:val="00B75C6A"/>
    <w:rsid w:val="00B76303"/>
    <w:rsid w:val="00B80A2A"/>
    <w:rsid w:val="00B84CCC"/>
    <w:rsid w:val="00B91812"/>
    <w:rsid w:val="00B91FA2"/>
    <w:rsid w:val="00B9247F"/>
    <w:rsid w:val="00B95A98"/>
    <w:rsid w:val="00BA0657"/>
    <w:rsid w:val="00BA0DFB"/>
    <w:rsid w:val="00BA1554"/>
    <w:rsid w:val="00BA3C8A"/>
    <w:rsid w:val="00BB1B1A"/>
    <w:rsid w:val="00BB343C"/>
    <w:rsid w:val="00BB36E5"/>
    <w:rsid w:val="00BB43D9"/>
    <w:rsid w:val="00BB65AF"/>
    <w:rsid w:val="00BB7FCE"/>
    <w:rsid w:val="00BC134D"/>
    <w:rsid w:val="00BC1955"/>
    <w:rsid w:val="00BE7519"/>
    <w:rsid w:val="00BF0636"/>
    <w:rsid w:val="00BF28E4"/>
    <w:rsid w:val="00BF2C7F"/>
    <w:rsid w:val="00C0066E"/>
    <w:rsid w:val="00C027EF"/>
    <w:rsid w:val="00C04245"/>
    <w:rsid w:val="00C067E0"/>
    <w:rsid w:val="00C146CF"/>
    <w:rsid w:val="00C15E63"/>
    <w:rsid w:val="00C27FF7"/>
    <w:rsid w:val="00C3594C"/>
    <w:rsid w:val="00C469FC"/>
    <w:rsid w:val="00C50914"/>
    <w:rsid w:val="00C519D4"/>
    <w:rsid w:val="00C57164"/>
    <w:rsid w:val="00C62F8E"/>
    <w:rsid w:val="00C644FA"/>
    <w:rsid w:val="00C65D6C"/>
    <w:rsid w:val="00C71529"/>
    <w:rsid w:val="00C82C51"/>
    <w:rsid w:val="00C83061"/>
    <w:rsid w:val="00C83B8E"/>
    <w:rsid w:val="00C8514A"/>
    <w:rsid w:val="00C900BB"/>
    <w:rsid w:val="00C94A5A"/>
    <w:rsid w:val="00CA66F2"/>
    <w:rsid w:val="00CB0570"/>
    <w:rsid w:val="00CB2A23"/>
    <w:rsid w:val="00CC1D67"/>
    <w:rsid w:val="00CC2148"/>
    <w:rsid w:val="00CC2FF0"/>
    <w:rsid w:val="00CC3E08"/>
    <w:rsid w:val="00CC7EE4"/>
    <w:rsid w:val="00CD4EED"/>
    <w:rsid w:val="00CD6587"/>
    <w:rsid w:val="00CD7A3A"/>
    <w:rsid w:val="00CE0B2D"/>
    <w:rsid w:val="00CE13FB"/>
    <w:rsid w:val="00CE5E80"/>
    <w:rsid w:val="00CE72FC"/>
    <w:rsid w:val="00CF2986"/>
    <w:rsid w:val="00CF33AA"/>
    <w:rsid w:val="00CF38D6"/>
    <w:rsid w:val="00D022BF"/>
    <w:rsid w:val="00D02F7C"/>
    <w:rsid w:val="00D10699"/>
    <w:rsid w:val="00D1455F"/>
    <w:rsid w:val="00D22DC8"/>
    <w:rsid w:val="00D25A85"/>
    <w:rsid w:val="00D26010"/>
    <w:rsid w:val="00D2625C"/>
    <w:rsid w:val="00D2699C"/>
    <w:rsid w:val="00D27C5B"/>
    <w:rsid w:val="00D32124"/>
    <w:rsid w:val="00D37F64"/>
    <w:rsid w:val="00D40A89"/>
    <w:rsid w:val="00D430B6"/>
    <w:rsid w:val="00D43195"/>
    <w:rsid w:val="00D46DE5"/>
    <w:rsid w:val="00D47654"/>
    <w:rsid w:val="00D500CE"/>
    <w:rsid w:val="00D57358"/>
    <w:rsid w:val="00D60D39"/>
    <w:rsid w:val="00D62F44"/>
    <w:rsid w:val="00D63396"/>
    <w:rsid w:val="00D63EB3"/>
    <w:rsid w:val="00D66176"/>
    <w:rsid w:val="00D7439D"/>
    <w:rsid w:val="00D914AC"/>
    <w:rsid w:val="00D92D36"/>
    <w:rsid w:val="00DA2C56"/>
    <w:rsid w:val="00DA684D"/>
    <w:rsid w:val="00DA7494"/>
    <w:rsid w:val="00DA7658"/>
    <w:rsid w:val="00DB45FA"/>
    <w:rsid w:val="00DB4826"/>
    <w:rsid w:val="00DB49FB"/>
    <w:rsid w:val="00DC06C9"/>
    <w:rsid w:val="00DC1F86"/>
    <w:rsid w:val="00DC4F53"/>
    <w:rsid w:val="00DC5F58"/>
    <w:rsid w:val="00DD0EFD"/>
    <w:rsid w:val="00DD2936"/>
    <w:rsid w:val="00DD5D2B"/>
    <w:rsid w:val="00DE344F"/>
    <w:rsid w:val="00DE5A3E"/>
    <w:rsid w:val="00DE61BE"/>
    <w:rsid w:val="00DF1537"/>
    <w:rsid w:val="00DF45AF"/>
    <w:rsid w:val="00DF6E2F"/>
    <w:rsid w:val="00E02F6C"/>
    <w:rsid w:val="00E07769"/>
    <w:rsid w:val="00E14B4F"/>
    <w:rsid w:val="00E1590F"/>
    <w:rsid w:val="00E176E6"/>
    <w:rsid w:val="00E21A37"/>
    <w:rsid w:val="00E2261F"/>
    <w:rsid w:val="00E2348C"/>
    <w:rsid w:val="00E26AAE"/>
    <w:rsid w:val="00E27C71"/>
    <w:rsid w:val="00E27DC5"/>
    <w:rsid w:val="00E314E5"/>
    <w:rsid w:val="00E32837"/>
    <w:rsid w:val="00E33B15"/>
    <w:rsid w:val="00E41233"/>
    <w:rsid w:val="00E44C40"/>
    <w:rsid w:val="00E454B8"/>
    <w:rsid w:val="00E500B7"/>
    <w:rsid w:val="00E520D5"/>
    <w:rsid w:val="00E54911"/>
    <w:rsid w:val="00E560AA"/>
    <w:rsid w:val="00E5737E"/>
    <w:rsid w:val="00E607EE"/>
    <w:rsid w:val="00E61CD9"/>
    <w:rsid w:val="00E654D6"/>
    <w:rsid w:val="00E65D9C"/>
    <w:rsid w:val="00E71C82"/>
    <w:rsid w:val="00E735BF"/>
    <w:rsid w:val="00E74E5C"/>
    <w:rsid w:val="00E75952"/>
    <w:rsid w:val="00E75C21"/>
    <w:rsid w:val="00E816FD"/>
    <w:rsid w:val="00E91E82"/>
    <w:rsid w:val="00E92298"/>
    <w:rsid w:val="00E945CC"/>
    <w:rsid w:val="00E956E3"/>
    <w:rsid w:val="00E9615E"/>
    <w:rsid w:val="00E977DB"/>
    <w:rsid w:val="00EA02FD"/>
    <w:rsid w:val="00EA3263"/>
    <w:rsid w:val="00EA6541"/>
    <w:rsid w:val="00EA7136"/>
    <w:rsid w:val="00EB0F6C"/>
    <w:rsid w:val="00EB2A79"/>
    <w:rsid w:val="00EB3EB7"/>
    <w:rsid w:val="00EB705C"/>
    <w:rsid w:val="00EC1496"/>
    <w:rsid w:val="00EC217B"/>
    <w:rsid w:val="00EC50E1"/>
    <w:rsid w:val="00EC63A8"/>
    <w:rsid w:val="00ED0083"/>
    <w:rsid w:val="00ED39BD"/>
    <w:rsid w:val="00EE5BD1"/>
    <w:rsid w:val="00EE6209"/>
    <w:rsid w:val="00EE6D40"/>
    <w:rsid w:val="00EF1C45"/>
    <w:rsid w:val="00EF3AC7"/>
    <w:rsid w:val="00EF3F26"/>
    <w:rsid w:val="00EF50DE"/>
    <w:rsid w:val="00EF55A0"/>
    <w:rsid w:val="00F0155D"/>
    <w:rsid w:val="00F02352"/>
    <w:rsid w:val="00F03192"/>
    <w:rsid w:val="00F052DD"/>
    <w:rsid w:val="00F10920"/>
    <w:rsid w:val="00F224F7"/>
    <w:rsid w:val="00F2537D"/>
    <w:rsid w:val="00F25508"/>
    <w:rsid w:val="00F3209E"/>
    <w:rsid w:val="00F32E6C"/>
    <w:rsid w:val="00F377B9"/>
    <w:rsid w:val="00F42666"/>
    <w:rsid w:val="00F47848"/>
    <w:rsid w:val="00F52088"/>
    <w:rsid w:val="00F5318D"/>
    <w:rsid w:val="00F55004"/>
    <w:rsid w:val="00F57DA3"/>
    <w:rsid w:val="00F66CCA"/>
    <w:rsid w:val="00F710C6"/>
    <w:rsid w:val="00F731A0"/>
    <w:rsid w:val="00F74135"/>
    <w:rsid w:val="00F80235"/>
    <w:rsid w:val="00F82ED6"/>
    <w:rsid w:val="00F90A9B"/>
    <w:rsid w:val="00F9667A"/>
    <w:rsid w:val="00FA4198"/>
    <w:rsid w:val="00FA734A"/>
    <w:rsid w:val="00FB12E5"/>
    <w:rsid w:val="00FB2CA5"/>
    <w:rsid w:val="00FB35CE"/>
    <w:rsid w:val="00FB67B3"/>
    <w:rsid w:val="00FC1F40"/>
    <w:rsid w:val="00FC2E46"/>
    <w:rsid w:val="00FC3B9E"/>
    <w:rsid w:val="00FC5C95"/>
    <w:rsid w:val="00FD7A7B"/>
    <w:rsid w:val="00FE0A57"/>
    <w:rsid w:val="00FE1DEA"/>
    <w:rsid w:val="00FE31C5"/>
    <w:rsid w:val="00FE51FA"/>
    <w:rsid w:val="00FF314F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6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56E3"/>
    <w:rPr>
      <w:rFonts w:ascii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022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48C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rsid w:val="00E2348C"/>
    <w:pPr>
      <w:tabs>
        <w:tab w:val="center" w:pos="4703"/>
        <w:tab w:val="right" w:pos="9406"/>
      </w:tabs>
      <w:spacing w:line="300" w:lineRule="atLeast"/>
    </w:pPr>
    <w:rPr>
      <w:rFonts w:ascii="Georgia" w:eastAsia="Times New Roman" w:hAnsi="Georgia"/>
      <w:sz w:val="21"/>
      <w:lang w:eastAsia="en-US"/>
    </w:rPr>
  </w:style>
  <w:style w:type="character" w:customStyle="1" w:styleId="HeaderChar">
    <w:name w:val="Header Char"/>
    <w:basedOn w:val="DefaultParagraphFont"/>
    <w:link w:val="Header"/>
    <w:rsid w:val="00E2348C"/>
    <w:rPr>
      <w:rFonts w:ascii="Georgia" w:eastAsia="Times New Roman" w:hAnsi="Georgia" w:cs="Times New Roman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0C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0C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022FB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customStyle="1" w:styleId="lead">
    <w:name w:val="lead"/>
    <w:basedOn w:val="Normal"/>
    <w:rsid w:val="00A1747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1747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3A9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8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914E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14EF"/>
  </w:style>
  <w:style w:type="character" w:styleId="PageNumber">
    <w:name w:val="page number"/>
    <w:basedOn w:val="DefaultParagraphFont"/>
    <w:uiPriority w:val="99"/>
    <w:semiHidden/>
    <w:unhideWhenUsed/>
    <w:rsid w:val="007914EF"/>
  </w:style>
  <w:style w:type="character" w:customStyle="1" w:styleId="object">
    <w:name w:val="object"/>
    <w:basedOn w:val="DefaultParagraphFont"/>
    <w:rsid w:val="007A589F"/>
  </w:style>
  <w:style w:type="character" w:customStyle="1" w:styleId="zmsearchresult">
    <w:name w:val="zmsearchresult"/>
    <w:basedOn w:val="DefaultParagraphFont"/>
    <w:rsid w:val="007A589F"/>
  </w:style>
  <w:style w:type="character" w:customStyle="1" w:styleId="apple-converted-space">
    <w:name w:val="apple-converted-space"/>
    <w:basedOn w:val="DefaultParagraphFont"/>
    <w:rsid w:val="00987504"/>
  </w:style>
  <w:style w:type="character" w:styleId="Strong">
    <w:name w:val="Strong"/>
    <w:basedOn w:val="DefaultParagraphFont"/>
    <w:uiPriority w:val="22"/>
    <w:qFormat/>
    <w:rsid w:val="00387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31F6AC-5B87-1A4A-AF6E-D2708530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Haapaniemi</dc:creator>
  <cp:keywords/>
  <dc:description/>
  <cp:lastModifiedBy>Elena Haapaniemi</cp:lastModifiedBy>
  <cp:revision>2</cp:revision>
  <cp:lastPrinted>2018-03-23T14:20:00Z</cp:lastPrinted>
  <dcterms:created xsi:type="dcterms:W3CDTF">2018-04-18T12:27:00Z</dcterms:created>
  <dcterms:modified xsi:type="dcterms:W3CDTF">2018-04-18T12:27:00Z</dcterms:modified>
</cp:coreProperties>
</file>